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6803D" w14:textId="77777777" w:rsidR="00D20C81" w:rsidRPr="00C33486" w:rsidRDefault="001F4CD5" w:rsidP="00D20C81">
      <w:pPr>
        <w:jc w:val="center"/>
        <w:rPr>
          <w:noProof/>
          <w:color w:val="244061"/>
        </w:rPr>
      </w:pPr>
      <w:r>
        <w:rPr>
          <w:noProof/>
          <w:color w:val="244061"/>
        </w:rPr>
        <w:drawing>
          <wp:anchor distT="0" distB="0" distL="114300" distR="114300" simplePos="0" relativeHeight="251658240" behindDoc="0" locked="0" layoutInCell="1" allowOverlap="1" wp14:anchorId="777D710C" wp14:editId="2266CE06">
            <wp:simplePos x="0" y="0"/>
            <wp:positionH relativeFrom="margin">
              <wp:align>center</wp:align>
            </wp:positionH>
            <wp:positionV relativeFrom="paragraph">
              <wp:posOffset>-185420</wp:posOffset>
            </wp:positionV>
            <wp:extent cx="2312293" cy="6191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2293" cy="619125"/>
                    </a:xfrm>
                    <a:prstGeom prst="rect">
                      <a:avLst/>
                    </a:prstGeom>
                    <a:noFill/>
                  </pic:spPr>
                </pic:pic>
              </a:graphicData>
            </a:graphic>
            <wp14:sizeRelH relativeFrom="page">
              <wp14:pctWidth>0</wp14:pctWidth>
            </wp14:sizeRelH>
            <wp14:sizeRelV relativeFrom="page">
              <wp14:pctHeight>0</wp14:pctHeight>
            </wp14:sizeRelV>
          </wp:anchor>
        </w:drawing>
      </w:r>
    </w:p>
    <w:p w14:paraId="11C2A1F8" w14:textId="77777777" w:rsidR="008E0D00" w:rsidRDefault="008E0D00" w:rsidP="00D20C81">
      <w:pPr>
        <w:pStyle w:val="Heading2"/>
        <w:rPr>
          <w:rFonts w:asciiTheme="minorHAnsi" w:hAnsiTheme="minorHAnsi" w:cstheme="minorHAnsi"/>
        </w:rPr>
      </w:pPr>
    </w:p>
    <w:p w14:paraId="72CC59AB" w14:textId="77777777" w:rsidR="008903DD" w:rsidRPr="008F1EF4" w:rsidRDefault="008903DD" w:rsidP="00D20C81">
      <w:pPr>
        <w:pStyle w:val="Heading2"/>
        <w:rPr>
          <w:rFonts w:asciiTheme="minorHAnsi" w:hAnsiTheme="minorHAnsi" w:cstheme="minorHAnsi"/>
        </w:rPr>
      </w:pPr>
      <w:r w:rsidRPr="008F1EF4">
        <w:rPr>
          <w:rFonts w:asciiTheme="minorHAnsi" w:hAnsiTheme="minorHAnsi" w:cstheme="minorHAnsi"/>
        </w:rPr>
        <w:t>JOB DESCRIPTION</w:t>
      </w:r>
    </w:p>
    <w:p w14:paraId="2498E644" w14:textId="77777777" w:rsidR="008903DD" w:rsidRPr="008F1EF4" w:rsidRDefault="008903DD" w:rsidP="008903DD">
      <w:pPr>
        <w:tabs>
          <w:tab w:val="left" w:pos="-720"/>
        </w:tabs>
        <w:suppressAutoHyphens/>
        <w:rPr>
          <w:rFonts w:asciiTheme="minorHAnsi" w:hAnsiTheme="minorHAnsi" w:cstheme="minorHAnsi"/>
          <w:i/>
          <w:spacing w:val="-3"/>
        </w:rPr>
      </w:pPr>
    </w:p>
    <w:p w14:paraId="18C67CF9" w14:textId="77777777" w:rsidR="008903DD" w:rsidRPr="008F1EF4" w:rsidRDefault="008903DD" w:rsidP="008903DD">
      <w:pPr>
        <w:tabs>
          <w:tab w:val="left" w:pos="-720"/>
        </w:tabs>
        <w:suppressAutoHyphens/>
        <w:rPr>
          <w:rFonts w:asciiTheme="minorHAnsi" w:hAnsiTheme="minorHAnsi" w:cstheme="minorHAnsi"/>
          <w:b/>
          <w:spacing w:val="-3"/>
        </w:rPr>
      </w:pPr>
      <w:r w:rsidRPr="008F1EF4">
        <w:rPr>
          <w:rFonts w:asciiTheme="minorHAnsi" w:hAnsiTheme="minorHAnsi" w:cstheme="minorHAnsi"/>
          <w:b/>
          <w:spacing w:val="-3"/>
        </w:rPr>
        <w:t>Job Title:</w:t>
      </w:r>
      <w:r w:rsidRPr="008F1EF4">
        <w:rPr>
          <w:rFonts w:asciiTheme="minorHAnsi" w:hAnsiTheme="minorHAnsi" w:cstheme="minorHAnsi"/>
          <w:b/>
          <w:spacing w:val="-3"/>
        </w:rPr>
        <w:tab/>
      </w:r>
      <w:r w:rsidRPr="008F1EF4">
        <w:rPr>
          <w:rFonts w:asciiTheme="minorHAnsi" w:hAnsiTheme="minorHAnsi" w:cstheme="minorHAnsi"/>
          <w:b/>
          <w:spacing w:val="-3"/>
        </w:rPr>
        <w:tab/>
      </w:r>
      <w:r w:rsidR="00F47BAF">
        <w:rPr>
          <w:rFonts w:asciiTheme="minorHAnsi" w:hAnsiTheme="minorHAnsi" w:cstheme="minorHAnsi"/>
          <w:b/>
          <w:spacing w:val="-3"/>
        </w:rPr>
        <w:t>Relief Support</w:t>
      </w:r>
      <w:r w:rsidRPr="008F1EF4">
        <w:rPr>
          <w:rFonts w:asciiTheme="minorHAnsi" w:hAnsiTheme="minorHAnsi" w:cstheme="minorHAnsi"/>
          <w:b/>
          <w:spacing w:val="-3"/>
        </w:rPr>
        <w:t xml:space="preserve"> </w:t>
      </w:r>
      <w:r w:rsidR="00EF1907" w:rsidRPr="008F1EF4">
        <w:rPr>
          <w:rFonts w:asciiTheme="minorHAnsi" w:hAnsiTheme="minorHAnsi" w:cstheme="minorHAnsi"/>
          <w:b/>
          <w:spacing w:val="-3"/>
        </w:rPr>
        <w:t>Worker</w:t>
      </w:r>
    </w:p>
    <w:p w14:paraId="11B50DC3" w14:textId="77777777" w:rsidR="008903DD" w:rsidRPr="008F1EF4" w:rsidRDefault="008903DD" w:rsidP="008903DD">
      <w:pPr>
        <w:tabs>
          <w:tab w:val="left" w:pos="-720"/>
        </w:tabs>
        <w:suppressAutoHyphens/>
        <w:rPr>
          <w:rFonts w:asciiTheme="minorHAnsi" w:hAnsiTheme="minorHAnsi" w:cstheme="minorHAnsi"/>
          <w:b/>
          <w:spacing w:val="-3"/>
        </w:rPr>
      </w:pPr>
      <w:r w:rsidRPr="008F1EF4">
        <w:rPr>
          <w:rFonts w:asciiTheme="minorHAnsi" w:hAnsiTheme="minorHAnsi" w:cstheme="minorHAnsi"/>
          <w:b/>
          <w:spacing w:val="-3"/>
        </w:rPr>
        <w:tab/>
      </w:r>
      <w:r w:rsidRPr="008F1EF4">
        <w:rPr>
          <w:rFonts w:asciiTheme="minorHAnsi" w:hAnsiTheme="minorHAnsi" w:cstheme="minorHAnsi"/>
          <w:b/>
          <w:spacing w:val="-3"/>
        </w:rPr>
        <w:tab/>
      </w:r>
      <w:r w:rsidRPr="008F1EF4">
        <w:rPr>
          <w:rFonts w:asciiTheme="minorHAnsi" w:hAnsiTheme="minorHAnsi" w:cstheme="minorHAnsi"/>
          <w:b/>
          <w:spacing w:val="-3"/>
        </w:rPr>
        <w:tab/>
      </w:r>
    </w:p>
    <w:p w14:paraId="69DDB93F" w14:textId="38AB9207" w:rsidR="00D20C81" w:rsidRPr="008F1EF4" w:rsidRDefault="008903DD" w:rsidP="008903DD">
      <w:pPr>
        <w:tabs>
          <w:tab w:val="left" w:pos="-720"/>
        </w:tabs>
        <w:suppressAutoHyphens/>
        <w:rPr>
          <w:rFonts w:asciiTheme="minorHAnsi" w:hAnsiTheme="minorHAnsi" w:cstheme="minorHAnsi"/>
          <w:b/>
          <w:spacing w:val="-3"/>
        </w:rPr>
      </w:pPr>
      <w:r w:rsidRPr="008F1EF4">
        <w:rPr>
          <w:rFonts w:asciiTheme="minorHAnsi" w:hAnsiTheme="minorHAnsi" w:cstheme="minorHAnsi"/>
          <w:b/>
          <w:spacing w:val="-3"/>
        </w:rPr>
        <w:t>Department:</w:t>
      </w:r>
      <w:r w:rsidRPr="008F1EF4">
        <w:rPr>
          <w:rFonts w:asciiTheme="minorHAnsi" w:hAnsiTheme="minorHAnsi" w:cstheme="minorHAnsi"/>
          <w:b/>
          <w:spacing w:val="-3"/>
        </w:rPr>
        <w:tab/>
      </w:r>
      <w:r w:rsidRPr="008F1EF4">
        <w:rPr>
          <w:rFonts w:asciiTheme="minorHAnsi" w:hAnsiTheme="minorHAnsi" w:cstheme="minorHAnsi"/>
          <w:b/>
          <w:spacing w:val="-3"/>
        </w:rPr>
        <w:tab/>
      </w:r>
      <w:r w:rsidR="00506BC6">
        <w:rPr>
          <w:rFonts w:asciiTheme="minorHAnsi" w:hAnsiTheme="minorHAnsi" w:cstheme="minorHAnsi"/>
          <w:b/>
          <w:spacing w:val="-3"/>
        </w:rPr>
        <w:t xml:space="preserve">Accommodation and Outreach </w:t>
      </w:r>
      <w:r w:rsidR="00244D06">
        <w:rPr>
          <w:rFonts w:asciiTheme="minorHAnsi" w:hAnsiTheme="minorHAnsi" w:cstheme="minorHAnsi"/>
          <w:b/>
          <w:spacing w:val="-3"/>
        </w:rPr>
        <w:t>(Merseyside and Sefton)</w:t>
      </w:r>
    </w:p>
    <w:p w14:paraId="7A1883B2" w14:textId="77777777" w:rsidR="008903DD" w:rsidRPr="008F1EF4" w:rsidRDefault="008903DD" w:rsidP="008903DD">
      <w:pPr>
        <w:tabs>
          <w:tab w:val="left" w:pos="-720"/>
        </w:tabs>
        <w:suppressAutoHyphens/>
        <w:rPr>
          <w:rFonts w:asciiTheme="minorHAnsi" w:hAnsiTheme="minorHAnsi" w:cstheme="minorHAnsi"/>
          <w:b/>
          <w:spacing w:val="-3"/>
        </w:rPr>
      </w:pPr>
      <w:r w:rsidRPr="008F1EF4">
        <w:rPr>
          <w:rFonts w:asciiTheme="minorHAnsi" w:hAnsiTheme="minorHAnsi" w:cstheme="minorHAnsi"/>
          <w:b/>
          <w:spacing w:val="-3"/>
        </w:rPr>
        <w:tab/>
      </w:r>
      <w:r w:rsidRPr="008F1EF4">
        <w:rPr>
          <w:rFonts w:asciiTheme="minorHAnsi" w:hAnsiTheme="minorHAnsi" w:cstheme="minorHAnsi"/>
          <w:b/>
          <w:spacing w:val="-3"/>
        </w:rPr>
        <w:tab/>
      </w:r>
      <w:r w:rsidRPr="008F1EF4">
        <w:rPr>
          <w:rFonts w:asciiTheme="minorHAnsi" w:hAnsiTheme="minorHAnsi" w:cstheme="minorHAnsi"/>
          <w:b/>
          <w:spacing w:val="-3"/>
        </w:rPr>
        <w:tab/>
      </w:r>
    </w:p>
    <w:p w14:paraId="19812D64" w14:textId="3490FD48" w:rsidR="008903DD" w:rsidRPr="008F1EF4" w:rsidRDefault="008903DD" w:rsidP="008903DD">
      <w:pPr>
        <w:tabs>
          <w:tab w:val="left" w:pos="-720"/>
        </w:tabs>
        <w:suppressAutoHyphens/>
        <w:rPr>
          <w:rFonts w:asciiTheme="minorHAnsi" w:hAnsiTheme="minorHAnsi" w:cstheme="minorHAnsi"/>
          <w:b/>
          <w:spacing w:val="-3"/>
        </w:rPr>
      </w:pPr>
      <w:r w:rsidRPr="008F1EF4">
        <w:rPr>
          <w:rFonts w:asciiTheme="minorHAnsi" w:hAnsiTheme="minorHAnsi" w:cstheme="minorHAnsi"/>
          <w:b/>
          <w:spacing w:val="-3"/>
        </w:rPr>
        <w:t>Responsible to:</w:t>
      </w:r>
      <w:r w:rsidRPr="008F1EF4">
        <w:rPr>
          <w:rFonts w:asciiTheme="minorHAnsi" w:hAnsiTheme="minorHAnsi" w:cstheme="minorHAnsi"/>
          <w:b/>
          <w:spacing w:val="-3"/>
        </w:rPr>
        <w:tab/>
      </w:r>
      <w:r w:rsidR="00244D06">
        <w:rPr>
          <w:rFonts w:asciiTheme="minorHAnsi" w:hAnsiTheme="minorHAnsi" w:cstheme="minorHAnsi"/>
          <w:b/>
          <w:spacing w:val="-3"/>
        </w:rPr>
        <w:t>Relief</w:t>
      </w:r>
      <w:r w:rsidR="006D7DD5">
        <w:rPr>
          <w:rFonts w:asciiTheme="minorHAnsi" w:hAnsiTheme="minorHAnsi" w:cstheme="minorHAnsi"/>
          <w:b/>
          <w:spacing w:val="-3"/>
        </w:rPr>
        <w:t xml:space="preserve"> </w:t>
      </w:r>
      <w:r w:rsidR="00F47BAF">
        <w:rPr>
          <w:rFonts w:asciiTheme="minorHAnsi" w:hAnsiTheme="minorHAnsi" w:cstheme="minorHAnsi"/>
          <w:b/>
          <w:spacing w:val="-3"/>
        </w:rPr>
        <w:t>Manager</w:t>
      </w:r>
      <w:r w:rsidR="007113EA">
        <w:rPr>
          <w:rFonts w:asciiTheme="minorHAnsi" w:hAnsiTheme="minorHAnsi" w:cstheme="minorHAnsi"/>
          <w:b/>
          <w:spacing w:val="-3"/>
        </w:rPr>
        <w:t>/Service Manager</w:t>
      </w:r>
      <w:r w:rsidRPr="008F1EF4">
        <w:rPr>
          <w:rFonts w:asciiTheme="minorHAnsi" w:hAnsiTheme="minorHAnsi" w:cstheme="minorHAnsi"/>
          <w:b/>
          <w:spacing w:val="-3"/>
        </w:rPr>
        <w:tab/>
      </w:r>
      <w:r w:rsidRPr="008F1EF4">
        <w:rPr>
          <w:rFonts w:asciiTheme="minorHAnsi" w:hAnsiTheme="minorHAnsi" w:cstheme="minorHAnsi"/>
          <w:b/>
          <w:spacing w:val="-3"/>
        </w:rPr>
        <w:tab/>
      </w:r>
      <w:r w:rsidRPr="008F1EF4">
        <w:rPr>
          <w:rFonts w:asciiTheme="minorHAnsi" w:hAnsiTheme="minorHAnsi" w:cstheme="minorHAnsi"/>
          <w:b/>
          <w:spacing w:val="-3"/>
        </w:rPr>
        <w:tab/>
      </w:r>
    </w:p>
    <w:p w14:paraId="0BB71432" w14:textId="77777777" w:rsidR="008903DD" w:rsidRPr="008F1EF4" w:rsidRDefault="008903DD" w:rsidP="008903DD">
      <w:pPr>
        <w:pBdr>
          <w:bottom w:val="single" w:sz="6" w:space="1" w:color="auto"/>
        </w:pBdr>
        <w:tabs>
          <w:tab w:val="left" w:pos="-720"/>
        </w:tabs>
        <w:suppressAutoHyphens/>
        <w:rPr>
          <w:rFonts w:asciiTheme="minorHAnsi" w:hAnsiTheme="minorHAnsi" w:cstheme="minorHAnsi"/>
          <w:spacing w:val="-3"/>
        </w:rPr>
      </w:pPr>
    </w:p>
    <w:p w14:paraId="098E84DB" w14:textId="77777777" w:rsidR="008903DD" w:rsidRPr="008F1EF4" w:rsidRDefault="008903DD" w:rsidP="008903DD">
      <w:pPr>
        <w:tabs>
          <w:tab w:val="left" w:pos="-720"/>
        </w:tabs>
        <w:suppressAutoHyphens/>
        <w:jc w:val="both"/>
        <w:rPr>
          <w:rFonts w:asciiTheme="minorHAnsi" w:hAnsiTheme="minorHAnsi" w:cstheme="minorHAnsi"/>
          <w:spacing w:val="-3"/>
        </w:rPr>
      </w:pPr>
    </w:p>
    <w:p w14:paraId="3B8B6BFF" w14:textId="77777777" w:rsidR="008903DD" w:rsidRPr="008F1EF4" w:rsidRDefault="008903DD" w:rsidP="00171DC9">
      <w:pPr>
        <w:numPr>
          <w:ilvl w:val="0"/>
          <w:numId w:val="1"/>
        </w:numPr>
        <w:tabs>
          <w:tab w:val="left" w:pos="-720"/>
        </w:tabs>
        <w:suppressAutoHyphens/>
        <w:spacing w:after="120"/>
        <w:ind w:left="357" w:hanging="357"/>
        <w:jc w:val="both"/>
        <w:rPr>
          <w:rFonts w:asciiTheme="minorHAnsi" w:hAnsiTheme="minorHAnsi" w:cstheme="minorHAnsi"/>
          <w:b/>
          <w:spacing w:val="-3"/>
          <w:sz w:val="23"/>
          <w:szCs w:val="23"/>
        </w:rPr>
      </w:pPr>
      <w:r w:rsidRPr="008F1EF4">
        <w:rPr>
          <w:rFonts w:asciiTheme="minorHAnsi" w:hAnsiTheme="minorHAnsi" w:cstheme="minorHAnsi"/>
          <w:b/>
          <w:spacing w:val="-3"/>
          <w:sz w:val="23"/>
          <w:szCs w:val="23"/>
        </w:rPr>
        <w:t>JOB SUMMARY</w:t>
      </w:r>
    </w:p>
    <w:p w14:paraId="6EBAF671" w14:textId="77777777" w:rsidR="00EF1907" w:rsidRPr="008F1EF4" w:rsidRDefault="00EF1907" w:rsidP="00EF1907">
      <w:pPr>
        <w:tabs>
          <w:tab w:val="left" w:pos="-720"/>
        </w:tabs>
        <w:jc w:val="both"/>
        <w:rPr>
          <w:rFonts w:asciiTheme="minorHAnsi" w:hAnsiTheme="minorHAnsi" w:cstheme="minorHAnsi"/>
          <w:spacing w:val="-3"/>
          <w:sz w:val="23"/>
          <w:szCs w:val="23"/>
        </w:rPr>
      </w:pPr>
      <w:r w:rsidRPr="008F1EF4">
        <w:rPr>
          <w:rFonts w:asciiTheme="minorHAnsi" w:hAnsiTheme="minorHAnsi" w:cstheme="minorHAnsi"/>
          <w:spacing w:val="-3"/>
          <w:sz w:val="23"/>
          <w:szCs w:val="23"/>
        </w:rPr>
        <w:t>To provide, as part of a team, effective person-centred support and ass</w:t>
      </w:r>
      <w:r w:rsidR="00E8490C" w:rsidRPr="008F1EF4">
        <w:rPr>
          <w:rFonts w:asciiTheme="minorHAnsi" w:hAnsiTheme="minorHAnsi" w:cstheme="minorHAnsi"/>
          <w:spacing w:val="-3"/>
          <w:sz w:val="23"/>
          <w:szCs w:val="23"/>
        </w:rPr>
        <w:t>ociated services to individuals</w:t>
      </w:r>
      <w:r w:rsidRPr="008F1EF4">
        <w:rPr>
          <w:rFonts w:asciiTheme="minorHAnsi" w:hAnsiTheme="minorHAnsi" w:cstheme="minorHAnsi"/>
          <w:spacing w:val="-3"/>
          <w:sz w:val="23"/>
          <w:szCs w:val="23"/>
        </w:rPr>
        <w:t xml:space="preserve">, which is responsive to their changing </w:t>
      </w:r>
      <w:proofErr w:type="gramStart"/>
      <w:r w:rsidRPr="008F1EF4">
        <w:rPr>
          <w:rFonts w:asciiTheme="minorHAnsi" w:hAnsiTheme="minorHAnsi" w:cstheme="minorHAnsi"/>
          <w:spacing w:val="-3"/>
          <w:sz w:val="23"/>
          <w:szCs w:val="23"/>
        </w:rPr>
        <w:t>needs</w:t>
      </w:r>
      <w:proofErr w:type="gramEnd"/>
      <w:r w:rsidRPr="008F1EF4">
        <w:rPr>
          <w:rFonts w:asciiTheme="minorHAnsi" w:hAnsiTheme="minorHAnsi" w:cstheme="minorHAnsi"/>
          <w:spacing w:val="-3"/>
          <w:sz w:val="23"/>
          <w:szCs w:val="23"/>
        </w:rPr>
        <w:t xml:space="preserve"> and which is informed by any contractual or other arrangement as appropriate.</w:t>
      </w:r>
    </w:p>
    <w:p w14:paraId="158D40F8" w14:textId="77777777" w:rsidR="00EF1907" w:rsidRPr="008F1EF4" w:rsidRDefault="00EF1907" w:rsidP="00EF1907">
      <w:pPr>
        <w:pStyle w:val="ListParagraph"/>
        <w:ind w:left="360"/>
        <w:jc w:val="both"/>
        <w:rPr>
          <w:rFonts w:asciiTheme="minorHAnsi" w:hAnsiTheme="minorHAnsi" w:cstheme="minorHAnsi"/>
          <w:sz w:val="23"/>
          <w:szCs w:val="23"/>
        </w:rPr>
      </w:pPr>
    </w:p>
    <w:p w14:paraId="67021D91" w14:textId="77777777" w:rsidR="00EF1907" w:rsidRPr="008F1EF4" w:rsidRDefault="00EF1907" w:rsidP="00EF1907">
      <w:pPr>
        <w:jc w:val="both"/>
        <w:rPr>
          <w:rFonts w:asciiTheme="minorHAnsi" w:hAnsiTheme="minorHAnsi" w:cstheme="minorHAnsi"/>
          <w:sz w:val="23"/>
          <w:szCs w:val="23"/>
        </w:rPr>
      </w:pPr>
      <w:r w:rsidRPr="008F1EF4">
        <w:rPr>
          <w:rFonts w:asciiTheme="minorHAnsi" w:hAnsiTheme="minorHAnsi" w:cstheme="minorHAnsi"/>
          <w:sz w:val="23"/>
          <w:szCs w:val="23"/>
        </w:rPr>
        <w:t xml:space="preserve">In addition, Imagine expects all employees to carry out their duties in a manner which actively demonstrates commitment to the organisational objectives as they relate to individual posts and </w:t>
      </w:r>
      <w:proofErr w:type="gramStart"/>
      <w:r w:rsidRPr="008F1EF4">
        <w:rPr>
          <w:rFonts w:asciiTheme="minorHAnsi" w:hAnsiTheme="minorHAnsi" w:cstheme="minorHAnsi"/>
          <w:sz w:val="23"/>
          <w:szCs w:val="23"/>
        </w:rPr>
        <w:t>in particular to</w:t>
      </w:r>
      <w:proofErr w:type="gramEnd"/>
      <w:r w:rsidRPr="008F1EF4">
        <w:rPr>
          <w:rFonts w:asciiTheme="minorHAnsi" w:hAnsiTheme="minorHAnsi" w:cstheme="minorHAnsi"/>
          <w:sz w:val="23"/>
          <w:szCs w:val="23"/>
        </w:rPr>
        <w:t xml:space="preserve"> be pro-active in working in a socially inclusive way.</w:t>
      </w:r>
    </w:p>
    <w:p w14:paraId="57353BB6" w14:textId="77777777" w:rsidR="00551485" w:rsidRPr="008F1EF4" w:rsidRDefault="00551485" w:rsidP="00551485">
      <w:pPr>
        <w:tabs>
          <w:tab w:val="left" w:pos="-720"/>
        </w:tabs>
        <w:suppressAutoHyphens/>
        <w:ind w:left="360"/>
        <w:jc w:val="both"/>
        <w:rPr>
          <w:rFonts w:asciiTheme="minorHAnsi" w:hAnsiTheme="minorHAnsi" w:cstheme="minorHAnsi"/>
          <w:b/>
          <w:spacing w:val="-3"/>
          <w:sz w:val="23"/>
          <w:szCs w:val="23"/>
        </w:rPr>
      </w:pPr>
    </w:p>
    <w:p w14:paraId="30408E82" w14:textId="77777777" w:rsidR="008903DD" w:rsidRPr="008F1EF4" w:rsidRDefault="008903DD" w:rsidP="00171DC9">
      <w:pPr>
        <w:numPr>
          <w:ilvl w:val="0"/>
          <w:numId w:val="1"/>
        </w:numPr>
        <w:tabs>
          <w:tab w:val="left" w:pos="-720"/>
        </w:tabs>
        <w:suppressAutoHyphens/>
        <w:spacing w:after="120"/>
        <w:ind w:left="357" w:hanging="357"/>
        <w:jc w:val="both"/>
        <w:rPr>
          <w:rFonts w:asciiTheme="minorHAnsi" w:hAnsiTheme="minorHAnsi" w:cstheme="minorHAnsi"/>
          <w:b/>
          <w:spacing w:val="-3"/>
          <w:sz w:val="23"/>
          <w:szCs w:val="23"/>
        </w:rPr>
      </w:pPr>
      <w:r w:rsidRPr="008F1EF4">
        <w:rPr>
          <w:rFonts w:asciiTheme="minorHAnsi" w:hAnsiTheme="minorHAnsi" w:cstheme="minorHAnsi"/>
          <w:b/>
          <w:spacing w:val="-3"/>
          <w:sz w:val="23"/>
          <w:szCs w:val="23"/>
        </w:rPr>
        <w:t>LOCATION</w:t>
      </w:r>
    </w:p>
    <w:p w14:paraId="37A7DF74" w14:textId="7951DA17" w:rsidR="008903DD" w:rsidRPr="008F1EF4" w:rsidRDefault="00C90F2B" w:rsidP="008903DD">
      <w:pPr>
        <w:tabs>
          <w:tab w:val="left" w:pos="-720"/>
        </w:tabs>
        <w:suppressAutoHyphens/>
        <w:jc w:val="both"/>
        <w:rPr>
          <w:rFonts w:asciiTheme="minorHAnsi" w:hAnsiTheme="minorHAnsi" w:cstheme="minorHAnsi"/>
          <w:spacing w:val="-3"/>
          <w:sz w:val="23"/>
          <w:szCs w:val="23"/>
        </w:rPr>
      </w:pPr>
      <w:r>
        <w:rPr>
          <w:rFonts w:asciiTheme="minorHAnsi" w:hAnsiTheme="minorHAnsi" w:cstheme="minorHAnsi"/>
          <w:spacing w:val="-3"/>
          <w:sz w:val="23"/>
          <w:szCs w:val="23"/>
        </w:rPr>
        <w:t>Relief staff</w:t>
      </w:r>
      <w:r w:rsidR="008903DD" w:rsidRPr="008F1EF4">
        <w:rPr>
          <w:rFonts w:asciiTheme="minorHAnsi" w:hAnsiTheme="minorHAnsi" w:cstheme="minorHAnsi"/>
          <w:spacing w:val="-3"/>
          <w:sz w:val="23"/>
          <w:szCs w:val="23"/>
        </w:rPr>
        <w:t xml:space="preserve"> will be expected to work flexibly and work at any site </w:t>
      </w:r>
      <w:r w:rsidR="006D7DD5">
        <w:rPr>
          <w:rFonts w:asciiTheme="minorHAnsi" w:hAnsiTheme="minorHAnsi" w:cstheme="minorHAnsi"/>
          <w:spacing w:val="-3"/>
          <w:sz w:val="23"/>
          <w:szCs w:val="23"/>
        </w:rPr>
        <w:t xml:space="preserve">within </w:t>
      </w:r>
      <w:r w:rsidR="00244D06">
        <w:rPr>
          <w:rFonts w:asciiTheme="minorHAnsi" w:hAnsiTheme="minorHAnsi" w:cstheme="minorHAnsi"/>
          <w:spacing w:val="-3"/>
          <w:sz w:val="23"/>
          <w:szCs w:val="23"/>
        </w:rPr>
        <w:t>the</w:t>
      </w:r>
      <w:r w:rsidR="00571CD9">
        <w:rPr>
          <w:rFonts w:asciiTheme="minorHAnsi" w:hAnsiTheme="minorHAnsi" w:cstheme="minorHAnsi"/>
          <w:spacing w:val="-3"/>
          <w:sz w:val="23"/>
          <w:szCs w:val="23"/>
        </w:rPr>
        <w:t xml:space="preserve"> Merseyside area, including North and South Sefton.  </w:t>
      </w:r>
    </w:p>
    <w:p w14:paraId="3E3430E5" w14:textId="77777777" w:rsidR="008903DD" w:rsidRPr="008F1EF4" w:rsidRDefault="008903DD" w:rsidP="008903DD">
      <w:pPr>
        <w:tabs>
          <w:tab w:val="left" w:pos="-720"/>
        </w:tabs>
        <w:suppressAutoHyphens/>
        <w:jc w:val="both"/>
        <w:rPr>
          <w:rFonts w:asciiTheme="minorHAnsi" w:hAnsiTheme="minorHAnsi" w:cstheme="minorHAnsi"/>
          <w:spacing w:val="-3"/>
          <w:sz w:val="23"/>
          <w:szCs w:val="23"/>
        </w:rPr>
      </w:pPr>
    </w:p>
    <w:p w14:paraId="73448D2A" w14:textId="77777777" w:rsidR="008903DD" w:rsidRPr="008F1EF4" w:rsidRDefault="008903DD" w:rsidP="00171DC9">
      <w:pPr>
        <w:numPr>
          <w:ilvl w:val="0"/>
          <w:numId w:val="1"/>
        </w:numPr>
        <w:tabs>
          <w:tab w:val="left" w:pos="-720"/>
        </w:tabs>
        <w:suppressAutoHyphens/>
        <w:spacing w:after="120"/>
        <w:ind w:left="357" w:hanging="357"/>
        <w:jc w:val="both"/>
        <w:rPr>
          <w:rFonts w:asciiTheme="minorHAnsi" w:hAnsiTheme="minorHAnsi" w:cstheme="minorHAnsi"/>
          <w:b/>
          <w:spacing w:val="-3"/>
          <w:sz w:val="23"/>
          <w:szCs w:val="23"/>
        </w:rPr>
      </w:pPr>
      <w:r w:rsidRPr="008F1EF4">
        <w:rPr>
          <w:rFonts w:asciiTheme="minorHAnsi" w:hAnsiTheme="minorHAnsi" w:cstheme="minorHAnsi"/>
          <w:b/>
          <w:spacing w:val="-3"/>
          <w:sz w:val="23"/>
          <w:szCs w:val="23"/>
        </w:rPr>
        <w:t>SUPERVISORY RESPONSIBILITY</w:t>
      </w:r>
    </w:p>
    <w:p w14:paraId="27E88B81" w14:textId="77777777" w:rsidR="008903DD" w:rsidRPr="008F1EF4" w:rsidRDefault="008903DD" w:rsidP="008903DD">
      <w:pPr>
        <w:tabs>
          <w:tab w:val="left" w:pos="-720"/>
        </w:tabs>
        <w:suppressAutoHyphens/>
        <w:jc w:val="both"/>
        <w:rPr>
          <w:rFonts w:asciiTheme="minorHAnsi" w:hAnsiTheme="minorHAnsi" w:cstheme="minorHAnsi"/>
          <w:spacing w:val="-3"/>
          <w:sz w:val="23"/>
          <w:szCs w:val="23"/>
        </w:rPr>
      </w:pPr>
      <w:r w:rsidRPr="008F1EF4">
        <w:rPr>
          <w:rFonts w:asciiTheme="minorHAnsi" w:hAnsiTheme="minorHAnsi" w:cstheme="minorHAnsi"/>
          <w:spacing w:val="-3"/>
          <w:sz w:val="23"/>
          <w:szCs w:val="23"/>
        </w:rPr>
        <w:t>This post has no direct supervisory responsibilities but there is of course a duty upon all employees to be aware of appropriate service standards and to report any breach of standards to someone in authority.</w:t>
      </w:r>
    </w:p>
    <w:p w14:paraId="1F3CA876" w14:textId="77777777" w:rsidR="008903DD" w:rsidRPr="008F1EF4" w:rsidRDefault="008903DD" w:rsidP="008903DD">
      <w:pPr>
        <w:tabs>
          <w:tab w:val="left" w:pos="-720"/>
        </w:tabs>
        <w:suppressAutoHyphens/>
        <w:jc w:val="both"/>
        <w:rPr>
          <w:rFonts w:asciiTheme="minorHAnsi" w:hAnsiTheme="minorHAnsi" w:cstheme="minorHAnsi"/>
          <w:spacing w:val="-3"/>
          <w:sz w:val="23"/>
          <w:szCs w:val="23"/>
        </w:rPr>
      </w:pPr>
    </w:p>
    <w:p w14:paraId="75176D1D" w14:textId="77777777" w:rsidR="008903DD" w:rsidRPr="008F1EF4" w:rsidRDefault="008903DD" w:rsidP="00171DC9">
      <w:pPr>
        <w:numPr>
          <w:ilvl w:val="0"/>
          <w:numId w:val="1"/>
        </w:numPr>
        <w:tabs>
          <w:tab w:val="left" w:pos="-720"/>
        </w:tabs>
        <w:suppressAutoHyphens/>
        <w:spacing w:after="120"/>
        <w:ind w:left="357" w:hanging="357"/>
        <w:jc w:val="both"/>
        <w:rPr>
          <w:rFonts w:asciiTheme="minorHAnsi" w:hAnsiTheme="minorHAnsi" w:cstheme="minorHAnsi"/>
          <w:b/>
          <w:spacing w:val="-3"/>
          <w:sz w:val="23"/>
          <w:szCs w:val="23"/>
        </w:rPr>
      </w:pPr>
      <w:r w:rsidRPr="008F1EF4">
        <w:rPr>
          <w:rFonts w:asciiTheme="minorHAnsi" w:hAnsiTheme="minorHAnsi" w:cstheme="minorHAnsi"/>
          <w:b/>
          <w:spacing w:val="-3"/>
          <w:sz w:val="23"/>
          <w:szCs w:val="23"/>
        </w:rPr>
        <w:t>MAIN DUTIES</w:t>
      </w:r>
    </w:p>
    <w:p w14:paraId="1EC1DEDC" w14:textId="77777777" w:rsidR="008903DD" w:rsidRPr="008F1EF4" w:rsidRDefault="008903DD" w:rsidP="008903DD">
      <w:pPr>
        <w:tabs>
          <w:tab w:val="left" w:pos="-720"/>
        </w:tabs>
        <w:suppressAutoHyphens/>
        <w:jc w:val="both"/>
        <w:rPr>
          <w:rFonts w:asciiTheme="minorHAnsi" w:hAnsiTheme="minorHAnsi" w:cstheme="minorHAnsi"/>
          <w:b/>
          <w:i/>
          <w:spacing w:val="-3"/>
          <w:sz w:val="23"/>
          <w:szCs w:val="23"/>
        </w:rPr>
      </w:pPr>
      <w:r w:rsidRPr="008F1EF4">
        <w:rPr>
          <w:rFonts w:asciiTheme="minorHAnsi" w:hAnsiTheme="minorHAnsi" w:cstheme="minorHAnsi"/>
          <w:b/>
          <w:i/>
          <w:spacing w:val="-3"/>
          <w:sz w:val="23"/>
          <w:szCs w:val="23"/>
        </w:rPr>
        <w:t>Under</w:t>
      </w:r>
      <w:r w:rsidR="00551485" w:rsidRPr="008F1EF4">
        <w:rPr>
          <w:rFonts w:asciiTheme="minorHAnsi" w:hAnsiTheme="minorHAnsi" w:cstheme="minorHAnsi"/>
          <w:b/>
          <w:i/>
          <w:spacing w:val="-3"/>
          <w:sz w:val="23"/>
          <w:szCs w:val="23"/>
        </w:rPr>
        <w:t xml:space="preserve"> the gu</w:t>
      </w:r>
      <w:r w:rsidR="00E8490C" w:rsidRPr="008F1EF4">
        <w:rPr>
          <w:rFonts w:asciiTheme="minorHAnsi" w:hAnsiTheme="minorHAnsi" w:cstheme="minorHAnsi"/>
          <w:b/>
          <w:i/>
          <w:spacing w:val="-3"/>
          <w:sz w:val="23"/>
          <w:szCs w:val="23"/>
        </w:rPr>
        <w:t xml:space="preserve">idance of the </w:t>
      </w:r>
      <w:r w:rsidR="006D7DD5">
        <w:rPr>
          <w:rFonts w:asciiTheme="minorHAnsi" w:hAnsiTheme="minorHAnsi" w:cstheme="minorHAnsi"/>
          <w:b/>
          <w:i/>
          <w:spacing w:val="-3"/>
          <w:sz w:val="23"/>
          <w:szCs w:val="23"/>
        </w:rPr>
        <w:t xml:space="preserve">Site </w:t>
      </w:r>
      <w:r w:rsidR="00A1698B">
        <w:rPr>
          <w:rFonts w:asciiTheme="minorHAnsi" w:hAnsiTheme="minorHAnsi" w:cstheme="minorHAnsi"/>
          <w:b/>
          <w:i/>
          <w:spacing w:val="-3"/>
          <w:sz w:val="23"/>
          <w:szCs w:val="23"/>
        </w:rPr>
        <w:t>Manager</w:t>
      </w:r>
    </w:p>
    <w:p w14:paraId="0E8F5200" w14:textId="77777777" w:rsidR="00E8490C" w:rsidRPr="008F1EF4" w:rsidRDefault="00E8490C" w:rsidP="008903DD">
      <w:pPr>
        <w:tabs>
          <w:tab w:val="left" w:pos="-720"/>
        </w:tabs>
        <w:suppressAutoHyphens/>
        <w:jc w:val="both"/>
        <w:rPr>
          <w:rFonts w:asciiTheme="minorHAnsi" w:hAnsiTheme="minorHAnsi" w:cstheme="minorHAnsi"/>
          <w:b/>
          <w:i/>
          <w:spacing w:val="-3"/>
          <w:sz w:val="23"/>
          <w:szCs w:val="23"/>
        </w:rPr>
      </w:pPr>
    </w:p>
    <w:p w14:paraId="2B4986B2" w14:textId="77777777" w:rsidR="00E8490C" w:rsidRPr="008F1EF4" w:rsidRDefault="005F1622" w:rsidP="008903DD">
      <w:pPr>
        <w:tabs>
          <w:tab w:val="left" w:pos="-720"/>
        </w:tabs>
        <w:suppressAutoHyphens/>
        <w:jc w:val="both"/>
        <w:rPr>
          <w:rFonts w:asciiTheme="minorHAnsi" w:hAnsiTheme="minorHAnsi" w:cstheme="minorHAnsi"/>
          <w:b/>
          <w:i/>
          <w:spacing w:val="-3"/>
          <w:sz w:val="23"/>
          <w:szCs w:val="23"/>
        </w:rPr>
      </w:pPr>
      <w:r w:rsidRPr="008F1EF4">
        <w:rPr>
          <w:rFonts w:asciiTheme="minorHAnsi" w:hAnsiTheme="minorHAnsi" w:cstheme="minorHAnsi"/>
          <w:b/>
          <w:i/>
          <w:spacing w:val="-3"/>
          <w:sz w:val="23"/>
          <w:szCs w:val="23"/>
        </w:rPr>
        <w:t>Responsibilities to individual</w:t>
      </w:r>
      <w:r w:rsidR="00E8490C" w:rsidRPr="008F1EF4">
        <w:rPr>
          <w:rFonts w:asciiTheme="minorHAnsi" w:hAnsiTheme="minorHAnsi" w:cstheme="minorHAnsi"/>
          <w:b/>
          <w:i/>
          <w:spacing w:val="-3"/>
          <w:sz w:val="23"/>
          <w:szCs w:val="23"/>
        </w:rPr>
        <w:t>s</w:t>
      </w:r>
    </w:p>
    <w:p w14:paraId="3EC11316" w14:textId="77777777" w:rsidR="00E8490C" w:rsidRPr="008F1EF4" w:rsidRDefault="00E8490C" w:rsidP="00E8490C">
      <w:pPr>
        <w:numPr>
          <w:ilvl w:val="0"/>
          <w:numId w:val="2"/>
        </w:numPr>
        <w:tabs>
          <w:tab w:val="left" w:pos="-720"/>
        </w:tabs>
        <w:suppressAutoHyphens/>
        <w:spacing w:after="120"/>
        <w:jc w:val="both"/>
        <w:rPr>
          <w:rFonts w:asciiTheme="minorHAnsi" w:hAnsiTheme="minorHAnsi" w:cstheme="minorHAnsi"/>
          <w:spacing w:val="-3"/>
          <w:sz w:val="23"/>
          <w:szCs w:val="23"/>
        </w:rPr>
      </w:pPr>
      <w:r w:rsidRPr="008F1EF4">
        <w:rPr>
          <w:rFonts w:asciiTheme="minorHAnsi" w:hAnsiTheme="minorHAnsi" w:cstheme="minorHAnsi"/>
          <w:spacing w:val="-3"/>
          <w:sz w:val="23"/>
          <w:szCs w:val="23"/>
        </w:rPr>
        <w:t xml:space="preserve">To work directly with individuals in providing a </w:t>
      </w:r>
      <w:r w:rsidR="005F1622" w:rsidRPr="008F1EF4">
        <w:rPr>
          <w:rFonts w:asciiTheme="minorHAnsi" w:hAnsiTheme="minorHAnsi" w:cstheme="minorHAnsi"/>
          <w:spacing w:val="-3"/>
          <w:sz w:val="23"/>
          <w:szCs w:val="23"/>
        </w:rPr>
        <w:t>high-quality</w:t>
      </w:r>
      <w:r w:rsidRPr="008F1EF4">
        <w:rPr>
          <w:rFonts w:asciiTheme="minorHAnsi" w:hAnsiTheme="minorHAnsi" w:cstheme="minorHAnsi"/>
          <w:spacing w:val="-3"/>
          <w:sz w:val="23"/>
          <w:szCs w:val="23"/>
        </w:rPr>
        <w:t xml:space="preserve"> delivery of service using appropriate planning and monitoring tools.</w:t>
      </w:r>
    </w:p>
    <w:p w14:paraId="10060438" w14:textId="77777777" w:rsidR="00E8490C" w:rsidRPr="008F1EF4" w:rsidRDefault="00E8490C" w:rsidP="00E8490C">
      <w:pPr>
        <w:numPr>
          <w:ilvl w:val="0"/>
          <w:numId w:val="2"/>
        </w:numPr>
        <w:tabs>
          <w:tab w:val="left" w:pos="-720"/>
        </w:tabs>
        <w:suppressAutoHyphens/>
        <w:spacing w:after="120"/>
        <w:jc w:val="both"/>
        <w:rPr>
          <w:rFonts w:asciiTheme="minorHAnsi" w:hAnsiTheme="minorHAnsi" w:cstheme="minorHAnsi"/>
          <w:spacing w:val="-3"/>
          <w:sz w:val="23"/>
          <w:szCs w:val="23"/>
        </w:rPr>
      </w:pPr>
      <w:r w:rsidRPr="008F1EF4">
        <w:rPr>
          <w:rFonts w:asciiTheme="minorHAnsi" w:hAnsiTheme="minorHAnsi" w:cstheme="minorHAnsi"/>
          <w:spacing w:val="-3"/>
          <w:sz w:val="23"/>
          <w:szCs w:val="23"/>
        </w:rPr>
        <w:t>To work in accordance with any service specification or contractual arrangements providing a flexible service which is responsive to individual needs.</w:t>
      </w:r>
    </w:p>
    <w:p w14:paraId="51DC87EC" w14:textId="77777777" w:rsidR="00E8490C" w:rsidRPr="008F1EF4" w:rsidRDefault="00E8490C" w:rsidP="00E8490C">
      <w:pPr>
        <w:numPr>
          <w:ilvl w:val="0"/>
          <w:numId w:val="2"/>
        </w:numPr>
        <w:tabs>
          <w:tab w:val="left" w:pos="-720"/>
        </w:tabs>
        <w:suppressAutoHyphens/>
        <w:spacing w:after="120"/>
        <w:jc w:val="both"/>
        <w:rPr>
          <w:rFonts w:asciiTheme="minorHAnsi" w:hAnsiTheme="minorHAnsi" w:cstheme="minorHAnsi"/>
          <w:spacing w:val="-3"/>
          <w:sz w:val="23"/>
          <w:szCs w:val="23"/>
        </w:rPr>
      </w:pPr>
      <w:r w:rsidRPr="008F1EF4">
        <w:rPr>
          <w:rFonts w:asciiTheme="minorHAnsi" w:hAnsiTheme="minorHAnsi" w:cstheme="minorHAnsi"/>
          <w:spacing w:val="-3"/>
          <w:sz w:val="23"/>
          <w:szCs w:val="23"/>
        </w:rPr>
        <w:t>To work as part of a te</w:t>
      </w:r>
      <w:r w:rsidR="005F1622" w:rsidRPr="008F1EF4">
        <w:rPr>
          <w:rFonts w:asciiTheme="minorHAnsi" w:hAnsiTheme="minorHAnsi" w:cstheme="minorHAnsi"/>
          <w:spacing w:val="-3"/>
          <w:sz w:val="23"/>
          <w:szCs w:val="23"/>
        </w:rPr>
        <w:t>am in ensuring that individual</w:t>
      </w:r>
      <w:r w:rsidRPr="008F1EF4">
        <w:rPr>
          <w:rFonts w:asciiTheme="minorHAnsi" w:hAnsiTheme="minorHAnsi" w:cstheme="minorHAnsi"/>
          <w:spacing w:val="-3"/>
          <w:sz w:val="23"/>
          <w:szCs w:val="23"/>
        </w:rPr>
        <w:t>s receive a high quality and responsive service.</w:t>
      </w:r>
    </w:p>
    <w:p w14:paraId="14574FB0" w14:textId="77777777" w:rsidR="00E8490C" w:rsidRPr="008F1EF4" w:rsidRDefault="00E8490C" w:rsidP="005F1622">
      <w:pPr>
        <w:numPr>
          <w:ilvl w:val="0"/>
          <w:numId w:val="2"/>
        </w:numPr>
        <w:tabs>
          <w:tab w:val="left" w:pos="-720"/>
        </w:tabs>
        <w:suppressAutoHyphens/>
        <w:spacing w:after="120"/>
        <w:ind w:left="357" w:hanging="357"/>
        <w:jc w:val="both"/>
        <w:rPr>
          <w:rFonts w:asciiTheme="minorHAnsi" w:hAnsiTheme="minorHAnsi" w:cstheme="minorHAnsi"/>
          <w:spacing w:val="-3"/>
          <w:sz w:val="23"/>
          <w:szCs w:val="23"/>
        </w:rPr>
      </w:pPr>
      <w:r w:rsidRPr="008F1EF4">
        <w:rPr>
          <w:rFonts w:asciiTheme="minorHAnsi" w:hAnsiTheme="minorHAnsi" w:cstheme="minorHAnsi"/>
          <w:spacing w:val="-3"/>
          <w:sz w:val="23"/>
          <w:szCs w:val="23"/>
        </w:rPr>
        <w:t xml:space="preserve">To prompt individuals and undertake personal care duties if required. </w:t>
      </w:r>
    </w:p>
    <w:p w14:paraId="7498DC70" w14:textId="77777777" w:rsidR="00E8490C" w:rsidRPr="008F1EF4" w:rsidRDefault="00E8490C" w:rsidP="00E8490C">
      <w:pPr>
        <w:numPr>
          <w:ilvl w:val="0"/>
          <w:numId w:val="2"/>
        </w:numPr>
        <w:tabs>
          <w:tab w:val="left" w:pos="-720"/>
        </w:tabs>
        <w:suppressAutoHyphens/>
        <w:spacing w:after="120"/>
        <w:jc w:val="both"/>
        <w:rPr>
          <w:rFonts w:asciiTheme="minorHAnsi" w:hAnsiTheme="minorHAnsi" w:cstheme="minorHAnsi"/>
          <w:spacing w:val="-3"/>
          <w:sz w:val="23"/>
          <w:szCs w:val="23"/>
        </w:rPr>
      </w:pPr>
      <w:r w:rsidRPr="008F1EF4">
        <w:rPr>
          <w:rFonts w:asciiTheme="minorHAnsi" w:hAnsiTheme="minorHAnsi" w:cstheme="minorHAnsi"/>
          <w:spacing w:val="-3"/>
          <w:sz w:val="23"/>
          <w:szCs w:val="23"/>
        </w:rPr>
        <w:t>To ensure that any matter of co</w:t>
      </w:r>
      <w:r w:rsidR="005F1622" w:rsidRPr="008F1EF4">
        <w:rPr>
          <w:rFonts w:asciiTheme="minorHAnsi" w:hAnsiTheme="minorHAnsi" w:cstheme="minorHAnsi"/>
          <w:spacing w:val="-3"/>
          <w:sz w:val="23"/>
          <w:szCs w:val="23"/>
        </w:rPr>
        <w:t xml:space="preserve">ncern relating to an </w:t>
      </w:r>
      <w:r w:rsidR="00E06F2B" w:rsidRPr="008F1EF4">
        <w:rPr>
          <w:rFonts w:asciiTheme="minorHAnsi" w:hAnsiTheme="minorHAnsi" w:cstheme="minorHAnsi"/>
          <w:spacing w:val="-3"/>
          <w:sz w:val="23"/>
          <w:szCs w:val="23"/>
        </w:rPr>
        <w:t>individual’s</w:t>
      </w:r>
      <w:r w:rsidRPr="008F1EF4">
        <w:rPr>
          <w:rFonts w:asciiTheme="minorHAnsi" w:hAnsiTheme="minorHAnsi" w:cstheme="minorHAnsi"/>
          <w:spacing w:val="-3"/>
          <w:sz w:val="23"/>
          <w:szCs w:val="23"/>
        </w:rPr>
        <w:t xml:space="preserve"> health, behaviour or wider situation is immediately notified to a manager.</w:t>
      </w:r>
    </w:p>
    <w:p w14:paraId="274DBC29" w14:textId="77777777" w:rsidR="005F1622" w:rsidRPr="008F1EF4" w:rsidRDefault="005F1622" w:rsidP="005F1622">
      <w:pPr>
        <w:pStyle w:val="ListParagraph"/>
        <w:numPr>
          <w:ilvl w:val="0"/>
          <w:numId w:val="2"/>
        </w:numPr>
        <w:tabs>
          <w:tab w:val="left" w:pos="-720"/>
        </w:tabs>
        <w:spacing w:after="120"/>
        <w:ind w:left="357" w:hanging="357"/>
        <w:jc w:val="both"/>
        <w:rPr>
          <w:rFonts w:asciiTheme="minorHAnsi" w:hAnsiTheme="minorHAnsi" w:cstheme="minorHAnsi"/>
          <w:spacing w:val="-3"/>
          <w:sz w:val="23"/>
          <w:szCs w:val="23"/>
          <w:u w:val="none"/>
        </w:rPr>
      </w:pPr>
      <w:r w:rsidRPr="008F1EF4">
        <w:rPr>
          <w:rFonts w:asciiTheme="minorHAnsi" w:hAnsiTheme="minorHAnsi" w:cstheme="minorHAnsi"/>
          <w:spacing w:val="-3"/>
          <w:sz w:val="23"/>
          <w:szCs w:val="23"/>
          <w:u w:val="none"/>
        </w:rPr>
        <w:t>To treat all people with dignity and respect</w:t>
      </w:r>
    </w:p>
    <w:p w14:paraId="6C3833F4" w14:textId="77777777" w:rsidR="005F1622" w:rsidRPr="008F1EF4" w:rsidRDefault="005F1622" w:rsidP="005F1622">
      <w:pPr>
        <w:pStyle w:val="ListParagraph"/>
        <w:numPr>
          <w:ilvl w:val="0"/>
          <w:numId w:val="2"/>
        </w:numPr>
        <w:tabs>
          <w:tab w:val="left" w:pos="-720"/>
        </w:tabs>
        <w:spacing w:after="120"/>
        <w:ind w:left="357" w:hanging="357"/>
        <w:jc w:val="both"/>
        <w:rPr>
          <w:rFonts w:asciiTheme="minorHAnsi" w:hAnsiTheme="minorHAnsi" w:cstheme="minorHAnsi"/>
          <w:spacing w:val="-3"/>
          <w:sz w:val="23"/>
          <w:szCs w:val="23"/>
          <w:u w:val="none"/>
        </w:rPr>
      </w:pPr>
      <w:r w:rsidRPr="008F1EF4">
        <w:rPr>
          <w:rFonts w:asciiTheme="minorHAnsi" w:hAnsiTheme="minorHAnsi" w:cstheme="minorHAnsi"/>
          <w:spacing w:val="-3"/>
          <w:sz w:val="23"/>
          <w:szCs w:val="23"/>
          <w:u w:val="none"/>
        </w:rPr>
        <w:t>To promote an environment free from bullying, harassment and intimidation</w:t>
      </w:r>
    </w:p>
    <w:p w14:paraId="432E0749" w14:textId="77777777" w:rsidR="005F1622" w:rsidRPr="008F1EF4" w:rsidRDefault="005F1622" w:rsidP="005F1622">
      <w:pPr>
        <w:pStyle w:val="ListParagraph"/>
        <w:numPr>
          <w:ilvl w:val="0"/>
          <w:numId w:val="2"/>
        </w:numPr>
        <w:tabs>
          <w:tab w:val="left" w:pos="-720"/>
        </w:tabs>
        <w:spacing w:after="120"/>
        <w:ind w:left="357" w:hanging="357"/>
        <w:jc w:val="both"/>
        <w:rPr>
          <w:rFonts w:asciiTheme="minorHAnsi" w:hAnsiTheme="minorHAnsi" w:cstheme="minorHAnsi"/>
          <w:spacing w:val="-3"/>
          <w:sz w:val="23"/>
          <w:szCs w:val="23"/>
          <w:u w:val="none"/>
        </w:rPr>
      </w:pPr>
      <w:r w:rsidRPr="008F1EF4">
        <w:rPr>
          <w:rFonts w:asciiTheme="minorHAnsi" w:hAnsiTheme="minorHAnsi" w:cstheme="minorHAnsi"/>
          <w:spacing w:val="-3"/>
          <w:sz w:val="23"/>
          <w:szCs w:val="23"/>
          <w:u w:val="none"/>
        </w:rPr>
        <w:t>To take responsibility for own health and safety and that of tenants and to report areas of risk to the Registered Manager</w:t>
      </w:r>
    </w:p>
    <w:p w14:paraId="57DA47DF" w14:textId="77777777" w:rsidR="00E8490C" w:rsidRPr="008F1EF4" w:rsidRDefault="00E8490C" w:rsidP="00E8490C">
      <w:pPr>
        <w:numPr>
          <w:ilvl w:val="0"/>
          <w:numId w:val="2"/>
        </w:numPr>
        <w:tabs>
          <w:tab w:val="left" w:pos="-720"/>
        </w:tabs>
        <w:suppressAutoHyphens/>
        <w:spacing w:after="120"/>
        <w:jc w:val="both"/>
        <w:rPr>
          <w:rFonts w:asciiTheme="minorHAnsi" w:hAnsiTheme="minorHAnsi" w:cstheme="minorHAnsi"/>
          <w:spacing w:val="-3"/>
          <w:sz w:val="23"/>
          <w:szCs w:val="23"/>
        </w:rPr>
      </w:pPr>
      <w:r w:rsidRPr="008F1EF4">
        <w:rPr>
          <w:rFonts w:asciiTheme="minorHAnsi" w:hAnsiTheme="minorHAnsi" w:cstheme="minorHAnsi"/>
          <w:spacing w:val="-3"/>
          <w:sz w:val="23"/>
          <w:szCs w:val="23"/>
        </w:rPr>
        <w:t xml:space="preserve">To work at </w:t>
      </w:r>
      <w:proofErr w:type="gramStart"/>
      <w:r w:rsidRPr="008F1EF4">
        <w:rPr>
          <w:rFonts w:asciiTheme="minorHAnsi" w:hAnsiTheme="minorHAnsi" w:cstheme="minorHAnsi"/>
          <w:spacing w:val="-3"/>
          <w:sz w:val="23"/>
          <w:szCs w:val="23"/>
        </w:rPr>
        <w:t>any</w:t>
      </w:r>
      <w:proofErr w:type="gramEnd"/>
      <w:r w:rsidRPr="008F1EF4">
        <w:rPr>
          <w:rFonts w:asciiTheme="minorHAnsi" w:hAnsiTheme="minorHAnsi" w:cstheme="minorHAnsi"/>
          <w:spacing w:val="-3"/>
          <w:sz w:val="23"/>
          <w:szCs w:val="23"/>
        </w:rPr>
        <w:t xml:space="preserve"> Imagine services/sites as reasonably directed.</w:t>
      </w:r>
    </w:p>
    <w:p w14:paraId="6C04135F" w14:textId="77777777" w:rsidR="008903DD" w:rsidRPr="008F1EF4" w:rsidRDefault="005F1622" w:rsidP="00171DC9">
      <w:pPr>
        <w:tabs>
          <w:tab w:val="left" w:pos="-720"/>
        </w:tabs>
        <w:suppressAutoHyphens/>
        <w:spacing w:after="120"/>
        <w:jc w:val="both"/>
        <w:rPr>
          <w:rFonts w:asciiTheme="minorHAnsi" w:hAnsiTheme="minorHAnsi" w:cstheme="minorHAnsi"/>
          <w:b/>
          <w:i/>
          <w:spacing w:val="-3"/>
          <w:sz w:val="23"/>
          <w:szCs w:val="23"/>
        </w:rPr>
      </w:pPr>
      <w:r w:rsidRPr="008F1EF4">
        <w:rPr>
          <w:rFonts w:asciiTheme="minorHAnsi" w:hAnsiTheme="minorHAnsi" w:cstheme="minorHAnsi"/>
          <w:b/>
          <w:i/>
          <w:spacing w:val="-3"/>
          <w:sz w:val="23"/>
          <w:szCs w:val="23"/>
        </w:rPr>
        <w:t>Responsibilities to the team/services</w:t>
      </w:r>
    </w:p>
    <w:p w14:paraId="736809C9" w14:textId="77777777" w:rsidR="005F1622" w:rsidRPr="008F1EF4" w:rsidRDefault="005F1622" w:rsidP="00E06F2B">
      <w:pPr>
        <w:numPr>
          <w:ilvl w:val="0"/>
          <w:numId w:val="2"/>
        </w:numPr>
        <w:tabs>
          <w:tab w:val="left" w:pos="-720"/>
        </w:tabs>
        <w:suppressAutoHyphens/>
        <w:spacing w:after="80"/>
        <w:ind w:left="357" w:hanging="357"/>
        <w:jc w:val="both"/>
        <w:rPr>
          <w:rFonts w:asciiTheme="minorHAnsi" w:hAnsiTheme="minorHAnsi" w:cstheme="minorHAnsi"/>
          <w:spacing w:val="-3"/>
          <w:sz w:val="23"/>
          <w:szCs w:val="23"/>
        </w:rPr>
      </w:pPr>
      <w:r w:rsidRPr="008F1EF4">
        <w:rPr>
          <w:rFonts w:asciiTheme="minorHAnsi" w:hAnsiTheme="minorHAnsi" w:cstheme="minorHAnsi"/>
          <w:spacing w:val="-3"/>
          <w:sz w:val="23"/>
          <w:szCs w:val="23"/>
        </w:rPr>
        <w:lastRenderedPageBreak/>
        <w:t>To be involved in team building and planning processes and ensure that any designated responsibilities arising from any action plans are undertaken as required.</w:t>
      </w:r>
    </w:p>
    <w:p w14:paraId="794C61F9" w14:textId="77777777" w:rsidR="005F1622" w:rsidRPr="008F1EF4" w:rsidRDefault="005F1622" w:rsidP="00E06F2B">
      <w:pPr>
        <w:numPr>
          <w:ilvl w:val="0"/>
          <w:numId w:val="2"/>
        </w:numPr>
        <w:tabs>
          <w:tab w:val="left" w:pos="-720"/>
        </w:tabs>
        <w:suppressAutoHyphens/>
        <w:spacing w:after="80"/>
        <w:ind w:left="357" w:hanging="357"/>
        <w:jc w:val="both"/>
        <w:rPr>
          <w:rFonts w:asciiTheme="minorHAnsi" w:hAnsiTheme="minorHAnsi" w:cstheme="minorHAnsi"/>
          <w:spacing w:val="-3"/>
          <w:sz w:val="23"/>
          <w:szCs w:val="23"/>
        </w:rPr>
      </w:pPr>
      <w:r w:rsidRPr="008F1EF4">
        <w:rPr>
          <w:rFonts w:asciiTheme="minorHAnsi" w:hAnsiTheme="minorHAnsi" w:cstheme="minorHAnsi"/>
          <w:spacing w:val="-3"/>
          <w:sz w:val="23"/>
          <w:szCs w:val="23"/>
        </w:rPr>
        <w:t>To be proactive in adhering to all health and safety requirements and reporting any matters of concern immediately to a manager.</w:t>
      </w:r>
    </w:p>
    <w:p w14:paraId="02577456" w14:textId="77777777" w:rsidR="005F1622" w:rsidRPr="008F1EF4" w:rsidRDefault="005F1622" w:rsidP="00E06F2B">
      <w:pPr>
        <w:numPr>
          <w:ilvl w:val="0"/>
          <w:numId w:val="2"/>
        </w:numPr>
        <w:tabs>
          <w:tab w:val="left" w:pos="-720"/>
        </w:tabs>
        <w:suppressAutoHyphens/>
        <w:spacing w:after="80"/>
        <w:ind w:left="357" w:hanging="357"/>
        <w:jc w:val="both"/>
        <w:rPr>
          <w:rFonts w:asciiTheme="minorHAnsi" w:hAnsiTheme="minorHAnsi" w:cstheme="minorHAnsi"/>
          <w:spacing w:val="-3"/>
          <w:sz w:val="23"/>
          <w:szCs w:val="23"/>
        </w:rPr>
      </w:pPr>
      <w:r w:rsidRPr="008F1EF4">
        <w:rPr>
          <w:rFonts w:asciiTheme="minorHAnsi" w:hAnsiTheme="minorHAnsi" w:cstheme="minorHAnsi"/>
          <w:spacing w:val="-3"/>
          <w:sz w:val="23"/>
          <w:szCs w:val="23"/>
        </w:rPr>
        <w:t>To ensure all administrative, recording and reporting requirements are undertaken in an appropriate and timely way.</w:t>
      </w:r>
    </w:p>
    <w:p w14:paraId="7016C9DA" w14:textId="77777777" w:rsidR="005F1622" w:rsidRPr="008F1EF4" w:rsidRDefault="005F1622" w:rsidP="00E06F2B">
      <w:pPr>
        <w:numPr>
          <w:ilvl w:val="0"/>
          <w:numId w:val="2"/>
        </w:numPr>
        <w:tabs>
          <w:tab w:val="left" w:pos="-720"/>
        </w:tabs>
        <w:suppressAutoHyphens/>
        <w:ind w:left="357" w:hanging="357"/>
        <w:jc w:val="both"/>
        <w:rPr>
          <w:rFonts w:asciiTheme="minorHAnsi" w:hAnsiTheme="minorHAnsi" w:cstheme="minorHAnsi"/>
          <w:spacing w:val="-3"/>
          <w:sz w:val="23"/>
          <w:szCs w:val="23"/>
        </w:rPr>
      </w:pPr>
      <w:r w:rsidRPr="008F1EF4">
        <w:rPr>
          <w:rFonts w:asciiTheme="minorHAnsi" w:hAnsiTheme="minorHAnsi" w:cstheme="minorHAnsi"/>
          <w:spacing w:val="-3"/>
          <w:sz w:val="23"/>
          <w:szCs w:val="23"/>
        </w:rPr>
        <w:t xml:space="preserve">To develop appropriate contacts and networks as dictated by individual service requirements e.g. community opportunities and resources, </w:t>
      </w:r>
      <w:r w:rsidR="00E06F2B" w:rsidRPr="008F1EF4">
        <w:rPr>
          <w:rFonts w:asciiTheme="minorHAnsi" w:hAnsiTheme="minorHAnsi" w:cstheme="minorHAnsi"/>
          <w:spacing w:val="-3"/>
          <w:sz w:val="23"/>
          <w:szCs w:val="23"/>
        </w:rPr>
        <w:t xml:space="preserve">vocational opportunities, </w:t>
      </w:r>
      <w:r w:rsidRPr="008F1EF4">
        <w:rPr>
          <w:rFonts w:asciiTheme="minorHAnsi" w:hAnsiTheme="minorHAnsi" w:cstheme="minorHAnsi"/>
          <w:spacing w:val="-3"/>
          <w:sz w:val="23"/>
          <w:szCs w:val="23"/>
        </w:rPr>
        <w:t>health professionals</w:t>
      </w:r>
      <w:r w:rsidR="00E06F2B" w:rsidRPr="008F1EF4">
        <w:rPr>
          <w:rFonts w:asciiTheme="minorHAnsi" w:hAnsiTheme="minorHAnsi" w:cstheme="minorHAnsi"/>
          <w:spacing w:val="-3"/>
          <w:sz w:val="23"/>
          <w:szCs w:val="23"/>
        </w:rPr>
        <w:t>, other services</w:t>
      </w:r>
    </w:p>
    <w:p w14:paraId="354A9C65" w14:textId="77777777" w:rsidR="008903DD" w:rsidRPr="008F1EF4" w:rsidRDefault="008903DD" w:rsidP="008903DD">
      <w:pPr>
        <w:tabs>
          <w:tab w:val="left" w:pos="-720"/>
        </w:tabs>
        <w:suppressAutoHyphens/>
        <w:jc w:val="both"/>
        <w:rPr>
          <w:rFonts w:asciiTheme="minorHAnsi" w:hAnsiTheme="minorHAnsi" w:cstheme="minorHAnsi"/>
          <w:spacing w:val="-3"/>
          <w:sz w:val="16"/>
          <w:szCs w:val="16"/>
        </w:rPr>
      </w:pPr>
    </w:p>
    <w:p w14:paraId="0A5EA457" w14:textId="77777777" w:rsidR="00B967A4" w:rsidRPr="008F1EF4" w:rsidRDefault="00B967A4" w:rsidP="00171DC9">
      <w:pPr>
        <w:pStyle w:val="ListParagraph"/>
        <w:numPr>
          <w:ilvl w:val="0"/>
          <w:numId w:val="1"/>
        </w:numPr>
        <w:spacing w:after="120"/>
        <w:ind w:left="357" w:hanging="357"/>
        <w:jc w:val="both"/>
        <w:rPr>
          <w:rFonts w:asciiTheme="minorHAnsi" w:hAnsiTheme="minorHAnsi" w:cstheme="minorHAnsi"/>
          <w:b/>
          <w:sz w:val="23"/>
          <w:szCs w:val="23"/>
          <w:u w:val="none"/>
        </w:rPr>
      </w:pPr>
      <w:bookmarkStart w:id="0" w:name="_Hlk505096437"/>
      <w:r w:rsidRPr="008F1EF4">
        <w:rPr>
          <w:rFonts w:asciiTheme="minorHAnsi" w:hAnsiTheme="minorHAnsi" w:cstheme="minorHAnsi"/>
          <w:b/>
          <w:spacing w:val="-3"/>
          <w:sz w:val="23"/>
          <w:szCs w:val="23"/>
          <w:u w:val="none"/>
        </w:rPr>
        <w:t xml:space="preserve">REQUIREMENTS </w:t>
      </w:r>
    </w:p>
    <w:p w14:paraId="6BD34251" w14:textId="77777777" w:rsidR="00B967A4" w:rsidRPr="008F1EF4" w:rsidRDefault="00B967A4" w:rsidP="00B967A4">
      <w:pPr>
        <w:tabs>
          <w:tab w:val="left" w:pos="-720"/>
        </w:tabs>
        <w:rPr>
          <w:rFonts w:asciiTheme="minorHAnsi" w:hAnsiTheme="minorHAnsi" w:cstheme="minorHAnsi"/>
          <w:b/>
          <w:i/>
          <w:spacing w:val="-3"/>
          <w:sz w:val="23"/>
          <w:szCs w:val="23"/>
        </w:rPr>
      </w:pPr>
      <w:r w:rsidRPr="008F1EF4">
        <w:rPr>
          <w:rFonts w:asciiTheme="minorHAnsi" w:hAnsiTheme="minorHAnsi" w:cstheme="minorHAnsi"/>
          <w:b/>
          <w:i/>
          <w:spacing w:val="-3"/>
          <w:sz w:val="23"/>
          <w:szCs w:val="23"/>
        </w:rPr>
        <w:t>All employees are expected to:</w:t>
      </w:r>
    </w:p>
    <w:p w14:paraId="22A41DC8" w14:textId="77777777" w:rsidR="004E21CD" w:rsidRPr="008F1EF4" w:rsidRDefault="004E21CD" w:rsidP="008F1EF4">
      <w:pPr>
        <w:pStyle w:val="ListParagraph"/>
        <w:numPr>
          <w:ilvl w:val="0"/>
          <w:numId w:val="10"/>
        </w:numPr>
        <w:spacing w:after="60"/>
        <w:ind w:left="357" w:hanging="357"/>
        <w:jc w:val="both"/>
        <w:rPr>
          <w:rFonts w:asciiTheme="minorHAnsi" w:hAnsiTheme="minorHAnsi" w:cstheme="minorHAnsi"/>
          <w:u w:val="none"/>
        </w:rPr>
      </w:pPr>
      <w:proofErr w:type="gramStart"/>
      <w:r w:rsidRPr="008F1EF4">
        <w:rPr>
          <w:rFonts w:asciiTheme="minorHAnsi" w:hAnsiTheme="minorHAnsi" w:cstheme="minorHAnsi"/>
          <w:u w:val="none"/>
        </w:rPr>
        <w:t>Act with integrity at all times</w:t>
      </w:r>
      <w:proofErr w:type="gramEnd"/>
      <w:r w:rsidRPr="008F1EF4">
        <w:rPr>
          <w:rFonts w:asciiTheme="minorHAnsi" w:hAnsiTheme="minorHAnsi" w:cstheme="minorHAnsi"/>
          <w:spacing w:val="-3"/>
          <w:u w:val="none"/>
        </w:rPr>
        <w:t xml:space="preserve"> and with a proactive professional manner</w:t>
      </w:r>
      <w:r w:rsidRPr="008F1EF4">
        <w:rPr>
          <w:rFonts w:asciiTheme="minorHAnsi" w:hAnsiTheme="minorHAnsi" w:cstheme="minorHAnsi"/>
          <w:u w:val="none"/>
        </w:rPr>
        <w:t>.</w:t>
      </w:r>
    </w:p>
    <w:p w14:paraId="0D173AFB" w14:textId="77777777" w:rsidR="004E21CD" w:rsidRPr="008F1EF4" w:rsidRDefault="004E21CD" w:rsidP="008F1EF4">
      <w:pPr>
        <w:pStyle w:val="ListParagraph"/>
        <w:numPr>
          <w:ilvl w:val="0"/>
          <w:numId w:val="10"/>
        </w:numPr>
        <w:spacing w:after="60"/>
        <w:ind w:left="357" w:hanging="357"/>
        <w:jc w:val="both"/>
        <w:rPr>
          <w:rFonts w:asciiTheme="minorHAnsi" w:hAnsiTheme="minorHAnsi" w:cstheme="minorHAnsi"/>
          <w:u w:val="none"/>
        </w:rPr>
      </w:pPr>
      <w:r w:rsidRPr="008F1EF4">
        <w:rPr>
          <w:rFonts w:asciiTheme="minorHAnsi" w:hAnsiTheme="minorHAnsi" w:cstheme="minorHAnsi"/>
          <w:u w:val="none"/>
        </w:rPr>
        <w:t>Ensure that principles of quality are included in all aspects of work</w:t>
      </w:r>
    </w:p>
    <w:p w14:paraId="4F3E60EF" w14:textId="77777777" w:rsidR="004E21CD" w:rsidRPr="008F1EF4" w:rsidRDefault="004E21CD" w:rsidP="008F1EF4">
      <w:pPr>
        <w:pStyle w:val="ListParagraph"/>
        <w:numPr>
          <w:ilvl w:val="0"/>
          <w:numId w:val="10"/>
        </w:numPr>
        <w:spacing w:after="60"/>
        <w:ind w:left="357" w:hanging="357"/>
        <w:jc w:val="both"/>
        <w:rPr>
          <w:rFonts w:asciiTheme="minorHAnsi" w:hAnsiTheme="minorHAnsi" w:cstheme="minorHAnsi"/>
          <w:u w:val="none"/>
        </w:rPr>
      </w:pPr>
      <w:r w:rsidRPr="008F1EF4">
        <w:rPr>
          <w:rFonts w:asciiTheme="minorHAnsi" w:hAnsiTheme="minorHAnsi" w:cstheme="minorHAnsi"/>
          <w:u w:val="none"/>
        </w:rPr>
        <w:t>Always be responsive to client and partner priorities</w:t>
      </w:r>
    </w:p>
    <w:p w14:paraId="2719A20B" w14:textId="2E85A47C" w:rsidR="004E21CD" w:rsidRPr="008F1EF4" w:rsidRDefault="004E21CD" w:rsidP="008F1EF4">
      <w:pPr>
        <w:numPr>
          <w:ilvl w:val="0"/>
          <w:numId w:val="10"/>
        </w:numPr>
        <w:tabs>
          <w:tab w:val="left" w:pos="-720"/>
        </w:tabs>
        <w:suppressAutoHyphens/>
        <w:spacing w:after="60"/>
        <w:jc w:val="both"/>
        <w:rPr>
          <w:rFonts w:asciiTheme="minorHAnsi" w:hAnsiTheme="minorHAnsi" w:cstheme="minorHAnsi"/>
          <w:spacing w:val="-3"/>
        </w:rPr>
      </w:pPr>
      <w:r w:rsidRPr="008F1EF4">
        <w:rPr>
          <w:rFonts w:asciiTheme="minorHAnsi" w:hAnsiTheme="minorHAnsi" w:cstheme="minorHAnsi"/>
          <w:spacing w:val="-3"/>
        </w:rPr>
        <w:t>Adhere to all Imagine policies and procedures at all times.</w:t>
      </w:r>
    </w:p>
    <w:p w14:paraId="1D6A4515" w14:textId="77777777" w:rsidR="004E21CD" w:rsidRPr="008F1EF4" w:rsidRDefault="004E21CD" w:rsidP="008F1EF4">
      <w:pPr>
        <w:pStyle w:val="ListParagraph"/>
        <w:numPr>
          <w:ilvl w:val="0"/>
          <w:numId w:val="10"/>
        </w:numPr>
        <w:spacing w:after="60"/>
        <w:ind w:left="357" w:hanging="357"/>
        <w:jc w:val="both"/>
        <w:rPr>
          <w:rFonts w:asciiTheme="minorHAnsi" w:hAnsiTheme="minorHAnsi" w:cstheme="minorHAnsi"/>
          <w:u w:val="none"/>
        </w:rPr>
      </w:pPr>
      <w:r w:rsidRPr="008F1EF4">
        <w:rPr>
          <w:rFonts w:asciiTheme="minorHAnsi" w:hAnsiTheme="minorHAnsi" w:cstheme="minorHAnsi"/>
          <w:u w:val="none"/>
        </w:rPr>
        <w:t xml:space="preserve">Comply with </w:t>
      </w:r>
      <w:r w:rsidR="00627A15" w:rsidRPr="00F47BAF">
        <w:rPr>
          <w:rFonts w:asciiTheme="minorHAnsi" w:hAnsiTheme="minorHAnsi" w:cstheme="minorHAnsi"/>
          <w:u w:val="none"/>
        </w:rPr>
        <w:t xml:space="preserve">safeguarding, </w:t>
      </w:r>
      <w:r w:rsidRPr="008F1EF4">
        <w:rPr>
          <w:rFonts w:asciiTheme="minorHAnsi" w:hAnsiTheme="minorHAnsi" w:cstheme="minorHAnsi"/>
          <w:u w:val="none"/>
        </w:rPr>
        <w:t>health and safety and any other statutory regulatory requirements</w:t>
      </w:r>
    </w:p>
    <w:p w14:paraId="10E8FC3E" w14:textId="71568FA8" w:rsidR="004E21CD" w:rsidRPr="008F1EF4" w:rsidRDefault="004E21CD" w:rsidP="008F1EF4">
      <w:pPr>
        <w:pStyle w:val="ListParagraph"/>
        <w:numPr>
          <w:ilvl w:val="0"/>
          <w:numId w:val="10"/>
        </w:numPr>
        <w:spacing w:after="60"/>
        <w:ind w:left="357" w:hanging="357"/>
        <w:jc w:val="both"/>
        <w:rPr>
          <w:rFonts w:asciiTheme="minorHAnsi" w:hAnsiTheme="minorHAnsi" w:cstheme="minorHAnsi"/>
          <w:u w:val="none"/>
        </w:rPr>
      </w:pPr>
      <w:r w:rsidRPr="008F1EF4">
        <w:rPr>
          <w:rFonts w:asciiTheme="minorHAnsi" w:hAnsiTheme="minorHAnsi" w:cstheme="minorHAnsi"/>
          <w:u w:val="none"/>
        </w:rPr>
        <w:t xml:space="preserve">Demonstrate working within the </w:t>
      </w:r>
      <w:r w:rsidR="00A31F70" w:rsidRPr="008F1EF4">
        <w:rPr>
          <w:rFonts w:asciiTheme="minorHAnsi" w:hAnsiTheme="minorHAnsi" w:cstheme="minorHAnsi"/>
          <w:u w:val="none"/>
        </w:rPr>
        <w:t>organisation</w:t>
      </w:r>
      <w:r w:rsidR="00A31F70">
        <w:rPr>
          <w:rFonts w:asciiTheme="minorHAnsi" w:hAnsiTheme="minorHAnsi" w:cstheme="minorHAnsi"/>
          <w:u w:val="none"/>
        </w:rPr>
        <w:t xml:space="preserve">s </w:t>
      </w:r>
      <w:r w:rsidRPr="008F1EF4">
        <w:rPr>
          <w:rFonts w:asciiTheme="minorHAnsi" w:hAnsiTheme="minorHAnsi" w:cstheme="minorHAnsi"/>
          <w:u w:val="none"/>
        </w:rPr>
        <w:t>objectives</w:t>
      </w:r>
    </w:p>
    <w:p w14:paraId="5521802F" w14:textId="77777777" w:rsidR="004E21CD" w:rsidRPr="008F1EF4" w:rsidRDefault="004E21CD" w:rsidP="008F1EF4">
      <w:pPr>
        <w:pStyle w:val="ListParagraph"/>
        <w:numPr>
          <w:ilvl w:val="0"/>
          <w:numId w:val="10"/>
        </w:numPr>
        <w:spacing w:after="60"/>
        <w:ind w:left="357" w:hanging="357"/>
        <w:jc w:val="both"/>
        <w:rPr>
          <w:rFonts w:asciiTheme="minorHAnsi" w:hAnsiTheme="minorHAnsi" w:cstheme="minorHAnsi"/>
          <w:u w:val="none"/>
        </w:rPr>
      </w:pPr>
      <w:r w:rsidRPr="008F1EF4">
        <w:rPr>
          <w:rFonts w:asciiTheme="minorHAnsi" w:hAnsiTheme="minorHAnsi" w:cstheme="minorHAnsi"/>
          <w:u w:val="none"/>
        </w:rPr>
        <w:t xml:space="preserve">Undertake any other tasks which may be requested from time to time by the organisation  </w:t>
      </w:r>
    </w:p>
    <w:p w14:paraId="013F649E" w14:textId="77777777" w:rsidR="004E21CD" w:rsidRPr="008F1EF4" w:rsidRDefault="004E21CD" w:rsidP="008F1EF4">
      <w:pPr>
        <w:pStyle w:val="ListParagraph"/>
        <w:numPr>
          <w:ilvl w:val="0"/>
          <w:numId w:val="10"/>
        </w:numPr>
        <w:spacing w:after="60"/>
        <w:ind w:left="357" w:hanging="357"/>
        <w:jc w:val="both"/>
        <w:rPr>
          <w:rFonts w:asciiTheme="minorHAnsi" w:hAnsiTheme="minorHAnsi" w:cstheme="minorHAnsi"/>
          <w:u w:val="none"/>
        </w:rPr>
      </w:pPr>
      <w:r w:rsidRPr="008F1EF4">
        <w:rPr>
          <w:rFonts w:asciiTheme="minorHAnsi" w:hAnsiTheme="minorHAnsi" w:cstheme="minorHAnsi"/>
          <w:u w:val="none"/>
        </w:rPr>
        <w:t>Safeguard all organisation property or privileged knowledge.</w:t>
      </w:r>
    </w:p>
    <w:p w14:paraId="7803B732" w14:textId="77777777" w:rsidR="004E21CD" w:rsidRPr="008F1EF4" w:rsidRDefault="004E21CD" w:rsidP="008F1EF4">
      <w:pPr>
        <w:numPr>
          <w:ilvl w:val="0"/>
          <w:numId w:val="10"/>
        </w:numPr>
        <w:tabs>
          <w:tab w:val="left" w:pos="-720"/>
        </w:tabs>
        <w:suppressAutoHyphens/>
        <w:spacing w:after="60"/>
        <w:ind w:left="357" w:hanging="357"/>
        <w:jc w:val="both"/>
        <w:rPr>
          <w:rFonts w:asciiTheme="minorHAnsi" w:hAnsiTheme="minorHAnsi" w:cstheme="minorHAnsi"/>
          <w:spacing w:val="-3"/>
        </w:rPr>
      </w:pPr>
      <w:r w:rsidRPr="008F1EF4">
        <w:rPr>
          <w:rFonts w:asciiTheme="minorHAnsi" w:hAnsiTheme="minorHAnsi" w:cstheme="minorHAnsi"/>
          <w:spacing w:val="-3"/>
        </w:rPr>
        <w:t>Meet targets and objectives as set by the line manager</w:t>
      </w:r>
    </w:p>
    <w:p w14:paraId="4197E30A" w14:textId="77777777" w:rsidR="004E21CD" w:rsidRPr="008F1EF4" w:rsidRDefault="004E21CD" w:rsidP="004E21CD">
      <w:pPr>
        <w:numPr>
          <w:ilvl w:val="0"/>
          <w:numId w:val="10"/>
        </w:numPr>
        <w:tabs>
          <w:tab w:val="left" w:pos="-1080"/>
          <w:tab w:val="left" w:pos="0"/>
        </w:tabs>
        <w:suppressAutoHyphens/>
        <w:autoSpaceDN w:val="0"/>
        <w:jc w:val="both"/>
        <w:textAlignment w:val="baseline"/>
        <w:rPr>
          <w:rFonts w:asciiTheme="minorHAnsi" w:hAnsiTheme="minorHAnsi" w:cstheme="minorHAnsi"/>
          <w:spacing w:val="-3"/>
        </w:rPr>
      </w:pPr>
      <w:r w:rsidRPr="008F1EF4">
        <w:rPr>
          <w:rFonts w:asciiTheme="minorHAnsi" w:hAnsiTheme="minorHAnsi" w:cstheme="minorHAnsi"/>
          <w:spacing w:val="-3"/>
        </w:rPr>
        <w:t>Undertake all duties and tasks in an efficient accurate manner resulting in excellent service provision.</w:t>
      </w:r>
    </w:p>
    <w:p w14:paraId="7AEDCEF8" w14:textId="77777777" w:rsidR="00B967A4" w:rsidRPr="008F1EF4" w:rsidRDefault="00B967A4" w:rsidP="00E06F2B">
      <w:pPr>
        <w:tabs>
          <w:tab w:val="left" w:pos="-720"/>
        </w:tabs>
        <w:rPr>
          <w:rFonts w:asciiTheme="minorHAnsi" w:hAnsiTheme="minorHAnsi" w:cstheme="minorHAnsi"/>
          <w:b/>
          <w:spacing w:val="-3"/>
          <w:sz w:val="16"/>
          <w:szCs w:val="16"/>
        </w:rPr>
      </w:pPr>
    </w:p>
    <w:p w14:paraId="102A0638" w14:textId="77777777" w:rsidR="00B967A4" w:rsidRPr="008F1EF4" w:rsidRDefault="00B967A4" w:rsidP="00171DC9">
      <w:pPr>
        <w:tabs>
          <w:tab w:val="left" w:pos="-720"/>
        </w:tabs>
        <w:spacing w:after="120"/>
        <w:jc w:val="both"/>
        <w:rPr>
          <w:rFonts w:asciiTheme="minorHAnsi" w:hAnsiTheme="minorHAnsi" w:cstheme="minorHAnsi"/>
          <w:b/>
          <w:spacing w:val="-3"/>
          <w:sz w:val="23"/>
          <w:szCs w:val="23"/>
        </w:rPr>
      </w:pPr>
      <w:r w:rsidRPr="008F1EF4">
        <w:rPr>
          <w:rFonts w:asciiTheme="minorHAnsi" w:hAnsiTheme="minorHAnsi" w:cstheme="minorHAnsi"/>
          <w:b/>
          <w:spacing w:val="-3"/>
          <w:sz w:val="23"/>
          <w:szCs w:val="23"/>
        </w:rPr>
        <w:t>6. TRAINING and DEVELOPMENT</w:t>
      </w:r>
    </w:p>
    <w:p w14:paraId="373D4B37" w14:textId="77777777" w:rsidR="00B967A4" w:rsidRPr="008F1EF4" w:rsidRDefault="00B967A4" w:rsidP="008F1EF4">
      <w:pPr>
        <w:pStyle w:val="BodyText"/>
        <w:numPr>
          <w:ilvl w:val="0"/>
          <w:numId w:val="11"/>
        </w:numPr>
        <w:spacing w:after="60"/>
        <w:ind w:left="357" w:hanging="357"/>
        <w:rPr>
          <w:rFonts w:asciiTheme="minorHAnsi" w:hAnsiTheme="minorHAnsi" w:cstheme="minorHAnsi"/>
          <w:sz w:val="23"/>
          <w:szCs w:val="23"/>
        </w:rPr>
      </w:pPr>
      <w:r w:rsidRPr="008F1EF4">
        <w:rPr>
          <w:rFonts w:asciiTheme="minorHAnsi" w:hAnsiTheme="minorHAnsi" w:cstheme="minorHAnsi"/>
          <w:sz w:val="23"/>
          <w:szCs w:val="23"/>
        </w:rPr>
        <w:t>Commitment to continuous personal development and participate fully in relevant training and learning</w:t>
      </w:r>
    </w:p>
    <w:p w14:paraId="457B51A6" w14:textId="77777777" w:rsidR="00B967A4" w:rsidRPr="008F1EF4" w:rsidRDefault="00B967A4" w:rsidP="008F1EF4">
      <w:pPr>
        <w:pStyle w:val="BodyText"/>
        <w:numPr>
          <w:ilvl w:val="0"/>
          <w:numId w:val="11"/>
        </w:numPr>
        <w:spacing w:after="60"/>
        <w:ind w:left="357" w:hanging="357"/>
        <w:rPr>
          <w:rFonts w:asciiTheme="minorHAnsi" w:hAnsiTheme="minorHAnsi" w:cstheme="minorHAnsi"/>
          <w:sz w:val="23"/>
          <w:szCs w:val="23"/>
        </w:rPr>
      </w:pPr>
      <w:r w:rsidRPr="008F1EF4">
        <w:rPr>
          <w:rFonts w:asciiTheme="minorHAnsi" w:hAnsiTheme="minorHAnsi" w:cstheme="minorHAnsi"/>
          <w:sz w:val="23"/>
          <w:szCs w:val="23"/>
        </w:rPr>
        <w:t>Attend and participate in staff meetings</w:t>
      </w:r>
    </w:p>
    <w:p w14:paraId="26F830E3" w14:textId="77777777" w:rsidR="00B967A4" w:rsidRPr="008F1EF4" w:rsidRDefault="00B967A4" w:rsidP="008F1EF4">
      <w:pPr>
        <w:pStyle w:val="BodyText"/>
        <w:numPr>
          <w:ilvl w:val="0"/>
          <w:numId w:val="11"/>
        </w:numPr>
        <w:spacing w:after="60"/>
        <w:ind w:left="357" w:hanging="357"/>
        <w:rPr>
          <w:rFonts w:asciiTheme="minorHAnsi" w:hAnsiTheme="minorHAnsi" w:cstheme="minorHAnsi"/>
          <w:sz w:val="23"/>
          <w:szCs w:val="23"/>
        </w:rPr>
      </w:pPr>
      <w:r w:rsidRPr="008F1EF4">
        <w:rPr>
          <w:rFonts w:asciiTheme="minorHAnsi" w:hAnsiTheme="minorHAnsi" w:cstheme="minorHAnsi"/>
          <w:sz w:val="23"/>
          <w:szCs w:val="23"/>
        </w:rPr>
        <w:t>Attend and participate in regular supervision</w:t>
      </w:r>
      <w:r w:rsidRPr="008F1EF4">
        <w:rPr>
          <w:rFonts w:asciiTheme="minorHAnsi" w:hAnsiTheme="minorHAnsi" w:cstheme="minorHAnsi"/>
          <w:spacing w:val="-3"/>
          <w:sz w:val="23"/>
          <w:szCs w:val="23"/>
          <w:lang w:eastAsia="en-GB"/>
        </w:rPr>
        <w:t xml:space="preserve"> and an annual personal review</w:t>
      </w:r>
    </w:p>
    <w:p w14:paraId="1A78374E" w14:textId="77777777" w:rsidR="00B967A4" w:rsidRPr="008F1EF4" w:rsidRDefault="00B967A4" w:rsidP="00B967A4">
      <w:pPr>
        <w:numPr>
          <w:ilvl w:val="0"/>
          <w:numId w:val="11"/>
        </w:numPr>
        <w:tabs>
          <w:tab w:val="left" w:pos="-720"/>
        </w:tabs>
        <w:suppressAutoHyphens/>
        <w:autoSpaceDN w:val="0"/>
        <w:jc w:val="both"/>
        <w:textAlignment w:val="baseline"/>
        <w:rPr>
          <w:rFonts w:asciiTheme="minorHAnsi" w:hAnsiTheme="minorHAnsi" w:cstheme="minorHAnsi"/>
          <w:spacing w:val="-3"/>
          <w:sz w:val="23"/>
          <w:szCs w:val="23"/>
        </w:rPr>
      </w:pPr>
      <w:r w:rsidRPr="008F1EF4">
        <w:rPr>
          <w:rFonts w:asciiTheme="minorHAnsi" w:hAnsiTheme="minorHAnsi" w:cstheme="minorHAnsi"/>
          <w:spacing w:val="-3"/>
          <w:sz w:val="23"/>
          <w:szCs w:val="23"/>
        </w:rPr>
        <w:t>To contribute to the learning of other staff</w:t>
      </w:r>
    </w:p>
    <w:p w14:paraId="10EE5FB7" w14:textId="77777777" w:rsidR="00B967A4" w:rsidRPr="008F1EF4" w:rsidRDefault="00B967A4" w:rsidP="00B967A4">
      <w:pPr>
        <w:tabs>
          <w:tab w:val="left" w:pos="-720"/>
        </w:tabs>
        <w:jc w:val="both"/>
        <w:rPr>
          <w:rFonts w:asciiTheme="minorHAnsi" w:hAnsiTheme="minorHAnsi" w:cstheme="minorHAnsi"/>
          <w:spacing w:val="-3"/>
          <w:sz w:val="16"/>
          <w:szCs w:val="16"/>
        </w:rPr>
      </w:pPr>
    </w:p>
    <w:p w14:paraId="23DAA1AF" w14:textId="77777777" w:rsidR="00B967A4" w:rsidRPr="008F1EF4" w:rsidRDefault="00B967A4" w:rsidP="00B967A4">
      <w:pPr>
        <w:tabs>
          <w:tab w:val="left" w:pos="-720"/>
        </w:tabs>
        <w:jc w:val="both"/>
        <w:rPr>
          <w:rFonts w:asciiTheme="minorHAnsi" w:hAnsiTheme="minorHAnsi" w:cstheme="minorHAnsi"/>
          <w:b/>
          <w:spacing w:val="-3"/>
          <w:sz w:val="23"/>
          <w:szCs w:val="23"/>
        </w:rPr>
      </w:pPr>
      <w:r w:rsidRPr="008F1EF4">
        <w:rPr>
          <w:rFonts w:asciiTheme="minorHAnsi" w:hAnsiTheme="minorHAnsi" w:cstheme="minorHAnsi"/>
          <w:b/>
          <w:spacing w:val="-3"/>
          <w:sz w:val="23"/>
          <w:szCs w:val="23"/>
        </w:rPr>
        <w:t>7. EQUAL OPPORTUNITIES</w:t>
      </w:r>
    </w:p>
    <w:p w14:paraId="157984E1" w14:textId="77777777" w:rsidR="00B967A4" w:rsidRPr="008F1EF4" w:rsidRDefault="00B967A4" w:rsidP="00B967A4">
      <w:pPr>
        <w:tabs>
          <w:tab w:val="left" w:pos="-720"/>
        </w:tabs>
        <w:jc w:val="both"/>
        <w:rPr>
          <w:rFonts w:asciiTheme="minorHAnsi" w:hAnsiTheme="minorHAnsi" w:cstheme="minorHAnsi"/>
          <w:spacing w:val="-3"/>
          <w:sz w:val="23"/>
          <w:szCs w:val="23"/>
        </w:rPr>
      </w:pPr>
      <w:r w:rsidRPr="008F1EF4">
        <w:rPr>
          <w:rFonts w:asciiTheme="minorHAnsi" w:hAnsiTheme="minorHAnsi" w:cstheme="minorHAnsi"/>
          <w:spacing w:val="-3"/>
          <w:sz w:val="23"/>
          <w:szCs w:val="23"/>
        </w:rPr>
        <w:t xml:space="preserve">Imagine aims to provide high quality services to enhance the quality of life of people experiencing disadvantage.  </w:t>
      </w:r>
      <w:proofErr w:type="gramStart"/>
      <w:r w:rsidRPr="008F1EF4">
        <w:rPr>
          <w:rFonts w:asciiTheme="minorHAnsi" w:hAnsiTheme="minorHAnsi" w:cstheme="minorHAnsi"/>
          <w:spacing w:val="-3"/>
          <w:sz w:val="23"/>
          <w:szCs w:val="23"/>
        </w:rPr>
        <w:t>In order to</w:t>
      </w:r>
      <w:proofErr w:type="gramEnd"/>
      <w:r w:rsidRPr="008F1EF4">
        <w:rPr>
          <w:rFonts w:asciiTheme="minorHAnsi" w:hAnsiTheme="minorHAnsi" w:cstheme="minorHAnsi"/>
          <w:spacing w:val="-3"/>
          <w:sz w:val="23"/>
          <w:szCs w:val="23"/>
        </w:rPr>
        <w:t xml:space="preserve"> fulfil this aim</w:t>
      </w:r>
      <w:r w:rsidR="00BD6B6A">
        <w:rPr>
          <w:rFonts w:asciiTheme="minorHAnsi" w:hAnsiTheme="minorHAnsi" w:cstheme="minorHAnsi"/>
          <w:spacing w:val="-3"/>
          <w:sz w:val="23"/>
          <w:szCs w:val="23"/>
        </w:rPr>
        <w:t>,</w:t>
      </w:r>
      <w:r w:rsidRPr="008F1EF4">
        <w:rPr>
          <w:rFonts w:asciiTheme="minorHAnsi" w:hAnsiTheme="minorHAnsi" w:cstheme="minorHAnsi"/>
          <w:spacing w:val="-3"/>
          <w:sz w:val="23"/>
          <w:szCs w:val="23"/>
        </w:rPr>
        <w:t xml:space="preserve"> it operates a policy of equal opportunities to ensure that no service user, job applicant, employee, voluntary worker or carer is discriminated against either directly or indirectly on the grounds of gender, age, race, colour, sexuality, nationality, religion, ethnic or national origin, disability or marital status.</w:t>
      </w:r>
    </w:p>
    <w:p w14:paraId="71EB5818" w14:textId="77777777" w:rsidR="00B967A4" w:rsidRPr="008F1EF4" w:rsidRDefault="00B967A4" w:rsidP="00B967A4">
      <w:pPr>
        <w:tabs>
          <w:tab w:val="left" w:pos="-720"/>
        </w:tabs>
        <w:jc w:val="both"/>
        <w:rPr>
          <w:rFonts w:asciiTheme="minorHAnsi" w:hAnsiTheme="minorHAnsi" w:cstheme="minorHAnsi"/>
          <w:b/>
          <w:spacing w:val="-3"/>
          <w:sz w:val="16"/>
          <w:szCs w:val="16"/>
        </w:rPr>
      </w:pPr>
    </w:p>
    <w:p w14:paraId="6C9F7EF0" w14:textId="77777777" w:rsidR="00B967A4" w:rsidRPr="008F1EF4" w:rsidRDefault="00B967A4" w:rsidP="00B967A4">
      <w:pPr>
        <w:tabs>
          <w:tab w:val="left" w:pos="-720"/>
        </w:tabs>
        <w:jc w:val="both"/>
        <w:rPr>
          <w:rFonts w:asciiTheme="minorHAnsi" w:hAnsiTheme="minorHAnsi" w:cstheme="minorHAnsi"/>
          <w:b/>
          <w:spacing w:val="-3"/>
          <w:sz w:val="23"/>
          <w:szCs w:val="23"/>
        </w:rPr>
      </w:pPr>
      <w:r w:rsidRPr="008F1EF4">
        <w:rPr>
          <w:rFonts w:asciiTheme="minorHAnsi" w:hAnsiTheme="minorHAnsi" w:cstheme="minorHAnsi"/>
          <w:b/>
          <w:spacing w:val="-3"/>
          <w:sz w:val="23"/>
          <w:szCs w:val="23"/>
        </w:rPr>
        <w:t>8. CONFIDENTIALITY</w:t>
      </w:r>
    </w:p>
    <w:p w14:paraId="3DD59E85" w14:textId="77777777" w:rsidR="00B967A4" w:rsidRPr="008F1EF4" w:rsidRDefault="00B967A4" w:rsidP="00B967A4">
      <w:pPr>
        <w:tabs>
          <w:tab w:val="left" w:pos="-720"/>
        </w:tabs>
        <w:rPr>
          <w:rFonts w:asciiTheme="minorHAnsi" w:hAnsiTheme="minorHAnsi" w:cstheme="minorHAnsi"/>
          <w:spacing w:val="-3"/>
          <w:sz w:val="23"/>
          <w:szCs w:val="23"/>
        </w:rPr>
      </w:pPr>
      <w:proofErr w:type="gramStart"/>
      <w:r w:rsidRPr="008F1EF4">
        <w:rPr>
          <w:rFonts w:asciiTheme="minorHAnsi" w:hAnsiTheme="minorHAnsi" w:cstheme="minorHAnsi"/>
          <w:spacing w:val="-3"/>
          <w:sz w:val="23"/>
          <w:szCs w:val="23"/>
        </w:rPr>
        <w:t>In the course of</w:t>
      </w:r>
      <w:proofErr w:type="gramEnd"/>
      <w:r w:rsidRPr="008F1EF4">
        <w:rPr>
          <w:rFonts w:asciiTheme="minorHAnsi" w:hAnsiTheme="minorHAnsi" w:cstheme="minorHAnsi"/>
          <w:spacing w:val="-3"/>
          <w:sz w:val="23"/>
          <w:szCs w:val="23"/>
        </w:rPr>
        <w:t xml:space="preserve"> your </w:t>
      </w:r>
      <w:proofErr w:type="gramStart"/>
      <w:r w:rsidRPr="008F1EF4">
        <w:rPr>
          <w:rFonts w:asciiTheme="minorHAnsi" w:hAnsiTheme="minorHAnsi" w:cstheme="minorHAnsi"/>
          <w:spacing w:val="-3"/>
          <w:sz w:val="23"/>
          <w:szCs w:val="23"/>
        </w:rPr>
        <w:t>duties</w:t>
      </w:r>
      <w:proofErr w:type="gramEnd"/>
      <w:r w:rsidRPr="008F1EF4">
        <w:rPr>
          <w:rFonts w:asciiTheme="minorHAnsi" w:hAnsiTheme="minorHAnsi" w:cstheme="minorHAnsi"/>
          <w:spacing w:val="-3"/>
          <w:sz w:val="23"/>
          <w:szCs w:val="23"/>
        </w:rPr>
        <w:t xml:space="preserve">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w:t>
      </w:r>
    </w:p>
    <w:p w14:paraId="472F2C5B" w14:textId="77777777" w:rsidR="00B967A4" w:rsidRPr="008F1EF4" w:rsidRDefault="00B967A4" w:rsidP="00B967A4">
      <w:pPr>
        <w:ind w:left="360"/>
        <w:jc w:val="both"/>
        <w:rPr>
          <w:rFonts w:asciiTheme="minorHAnsi" w:hAnsiTheme="minorHAnsi" w:cstheme="minorHAnsi"/>
          <w:sz w:val="16"/>
          <w:szCs w:val="16"/>
        </w:rPr>
      </w:pPr>
    </w:p>
    <w:p w14:paraId="77C5894E" w14:textId="77777777" w:rsidR="00B967A4" w:rsidRPr="008F1EF4" w:rsidRDefault="00B967A4" w:rsidP="00B967A4">
      <w:pPr>
        <w:jc w:val="center"/>
        <w:rPr>
          <w:rFonts w:asciiTheme="minorHAnsi" w:hAnsiTheme="minorHAnsi" w:cstheme="minorHAnsi"/>
          <w:i/>
          <w:sz w:val="20"/>
        </w:rPr>
      </w:pPr>
      <w:r w:rsidRPr="008F1EF4">
        <w:rPr>
          <w:rFonts w:asciiTheme="minorHAnsi" w:hAnsiTheme="minorHAnsi" w:cstheme="minorHAnsi"/>
          <w:i/>
          <w:sz w:val="20"/>
        </w:rPr>
        <w:t>Please note that this job profile may be amended to meet the needs of the service and does not preclude other tasks as directed by the team leader.  Alteration will be discussed in advance with the post holder whose agreement will not be unreasonably withheld. The job description does not form part of your contract of employment.</w:t>
      </w:r>
    </w:p>
    <w:p w14:paraId="703164E7" w14:textId="77777777" w:rsidR="00B967A4" w:rsidRPr="008F1EF4" w:rsidRDefault="00B967A4" w:rsidP="00B967A4">
      <w:pPr>
        <w:jc w:val="center"/>
        <w:rPr>
          <w:rFonts w:asciiTheme="minorHAnsi" w:hAnsiTheme="minorHAnsi" w:cstheme="minorHAnsi"/>
          <w:i/>
          <w:sz w:val="20"/>
        </w:rPr>
      </w:pPr>
    </w:p>
    <w:p w14:paraId="31F8DD97" w14:textId="77777777" w:rsidR="00B967A4" w:rsidRPr="008F1EF4" w:rsidRDefault="00B967A4" w:rsidP="00B967A4">
      <w:pPr>
        <w:rPr>
          <w:rFonts w:asciiTheme="minorHAnsi" w:hAnsiTheme="minorHAnsi" w:cstheme="minorHAnsi"/>
          <w:i/>
          <w:sz w:val="20"/>
        </w:rPr>
      </w:pPr>
      <w:r w:rsidRPr="008F1EF4">
        <w:rPr>
          <w:rFonts w:asciiTheme="minorHAnsi" w:hAnsiTheme="minorHAnsi" w:cstheme="minorHAnsi"/>
          <w:i/>
          <w:sz w:val="20"/>
        </w:rPr>
        <w:t>Signed ____________________________________________</w:t>
      </w:r>
      <w:r w:rsidRPr="008F1EF4">
        <w:rPr>
          <w:rFonts w:asciiTheme="minorHAnsi" w:hAnsiTheme="minorHAnsi" w:cstheme="minorHAnsi"/>
          <w:b/>
          <w:i/>
          <w:sz w:val="20"/>
        </w:rPr>
        <w:t xml:space="preserve">   </w:t>
      </w:r>
      <w:r w:rsidRPr="008F1EF4">
        <w:rPr>
          <w:rFonts w:asciiTheme="minorHAnsi" w:hAnsiTheme="minorHAnsi" w:cstheme="minorHAnsi"/>
          <w:i/>
          <w:sz w:val="20"/>
        </w:rPr>
        <w:t>Date_______________________________</w:t>
      </w:r>
    </w:p>
    <w:bookmarkEnd w:id="0"/>
    <w:p w14:paraId="3359C472" w14:textId="77777777" w:rsidR="00A80A7A" w:rsidRPr="00F51626" w:rsidRDefault="008903DD" w:rsidP="00B967A4">
      <w:pPr>
        <w:tabs>
          <w:tab w:val="left" w:pos="-720"/>
        </w:tabs>
        <w:suppressAutoHyphens/>
        <w:jc w:val="both"/>
        <w:rPr>
          <w:rFonts w:ascii="Calibri" w:hAnsi="Calibri" w:cs="Calibri"/>
          <w:b/>
          <w:sz w:val="22"/>
          <w:szCs w:val="22"/>
        </w:rPr>
      </w:pPr>
      <w:r w:rsidRPr="00B967A4">
        <w:rPr>
          <w:rFonts w:ascii="Arial" w:hAnsi="Arial" w:cs="Arial"/>
          <w:i/>
          <w:sz w:val="20"/>
          <w:szCs w:val="20"/>
        </w:rPr>
        <w:br w:type="page"/>
      </w:r>
      <w:bookmarkStart w:id="1" w:name="_Hlk505097205"/>
      <w:r w:rsidR="00A80A7A" w:rsidRPr="00F51626">
        <w:rPr>
          <w:rFonts w:ascii="Calibri" w:hAnsi="Calibri" w:cs="Calibri"/>
          <w:sz w:val="22"/>
          <w:szCs w:val="22"/>
        </w:rPr>
        <w:lastRenderedPageBreak/>
        <w:t>When completing your application form please bear in mind that short listing will be undertaken against the evidence presented by you of how you meet the essential criteria detailed in the person specification</w:t>
      </w:r>
      <w:r w:rsidR="00A80A7A" w:rsidRPr="00F51626">
        <w:rPr>
          <w:rFonts w:ascii="Calibri" w:hAnsi="Calibri" w:cs="Calibri"/>
          <w:b/>
          <w:sz w:val="22"/>
          <w:szCs w:val="22"/>
        </w:rPr>
        <w:t>.</w:t>
      </w:r>
    </w:p>
    <w:p w14:paraId="15D2140C" w14:textId="77777777" w:rsidR="008903DD" w:rsidRDefault="008903DD" w:rsidP="008903DD">
      <w:pPr>
        <w:jc w:val="both"/>
        <w:rPr>
          <w:rFonts w:ascii="Arial" w:hAnsi="Arial"/>
          <w:b/>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7"/>
        <w:gridCol w:w="1134"/>
        <w:gridCol w:w="2268"/>
      </w:tblGrid>
      <w:tr w:rsidR="008903DD" w:rsidRPr="00CC4068" w14:paraId="70E1462C" w14:textId="77777777" w:rsidTr="00A80A7A">
        <w:tc>
          <w:tcPr>
            <w:tcW w:w="7117" w:type="dxa"/>
            <w:shd w:val="clear" w:color="auto" w:fill="D9D9D9" w:themeFill="background1" w:themeFillShade="D9"/>
          </w:tcPr>
          <w:p w14:paraId="3757C08A" w14:textId="77777777" w:rsidR="00A80A7A" w:rsidRDefault="00A80A7A" w:rsidP="00A80A7A">
            <w:pPr>
              <w:spacing w:after="120"/>
              <w:jc w:val="center"/>
              <w:rPr>
                <w:rFonts w:asciiTheme="minorHAnsi" w:hAnsiTheme="minorHAnsi" w:cstheme="minorHAnsi"/>
                <w:b/>
              </w:rPr>
            </w:pPr>
            <w:r w:rsidRPr="00A80A7A">
              <w:rPr>
                <w:rFonts w:asciiTheme="minorHAnsi" w:hAnsiTheme="minorHAnsi" w:cstheme="minorHAnsi"/>
                <w:b/>
              </w:rPr>
              <w:t xml:space="preserve">PERSON SPECIFICATION  </w:t>
            </w:r>
          </w:p>
          <w:p w14:paraId="3C82401B" w14:textId="77777777" w:rsidR="008903DD" w:rsidRPr="00A80A7A" w:rsidRDefault="00A80A7A" w:rsidP="00A80A7A">
            <w:pPr>
              <w:spacing w:after="120"/>
              <w:jc w:val="center"/>
              <w:rPr>
                <w:rFonts w:asciiTheme="minorHAnsi" w:hAnsiTheme="minorHAnsi" w:cstheme="minorHAnsi"/>
                <w:b/>
              </w:rPr>
            </w:pPr>
            <w:r w:rsidRPr="00A80A7A">
              <w:rPr>
                <w:rFonts w:asciiTheme="minorHAnsi" w:hAnsiTheme="minorHAnsi" w:cstheme="minorHAnsi"/>
                <w:b/>
              </w:rPr>
              <w:t>Support Worker</w:t>
            </w:r>
            <w:r>
              <w:rPr>
                <w:rFonts w:asciiTheme="minorHAnsi" w:hAnsiTheme="minorHAnsi" w:cstheme="minorHAnsi"/>
                <w:b/>
              </w:rPr>
              <w:t xml:space="preserve"> (Supported Accommodation)</w:t>
            </w:r>
          </w:p>
        </w:tc>
        <w:tc>
          <w:tcPr>
            <w:tcW w:w="1134" w:type="dxa"/>
            <w:shd w:val="clear" w:color="auto" w:fill="D9D9D9" w:themeFill="background1" w:themeFillShade="D9"/>
          </w:tcPr>
          <w:p w14:paraId="6BE21AB5" w14:textId="77777777" w:rsidR="008903DD" w:rsidRPr="00A80A7A" w:rsidRDefault="008903DD" w:rsidP="00A80A7A">
            <w:pPr>
              <w:jc w:val="center"/>
              <w:rPr>
                <w:rFonts w:asciiTheme="minorHAnsi" w:hAnsiTheme="minorHAnsi" w:cstheme="minorHAnsi"/>
                <w:b/>
              </w:rPr>
            </w:pPr>
            <w:r w:rsidRPr="00A80A7A">
              <w:rPr>
                <w:rFonts w:asciiTheme="minorHAnsi" w:hAnsiTheme="minorHAnsi" w:cstheme="minorHAnsi"/>
                <w:b/>
                <w:sz w:val="22"/>
                <w:szCs w:val="22"/>
              </w:rPr>
              <w:t>Essential/Desirable</w:t>
            </w:r>
          </w:p>
        </w:tc>
        <w:tc>
          <w:tcPr>
            <w:tcW w:w="2268" w:type="dxa"/>
            <w:shd w:val="clear" w:color="auto" w:fill="D9D9D9" w:themeFill="background1" w:themeFillShade="D9"/>
          </w:tcPr>
          <w:p w14:paraId="5C2775DB" w14:textId="77777777" w:rsidR="008903DD" w:rsidRPr="00A80A7A" w:rsidRDefault="008903DD" w:rsidP="00A80A7A">
            <w:pPr>
              <w:jc w:val="center"/>
              <w:rPr>
                <w:rFonts w:asciiTheme="minorHAnsi" w:hAnsiTheme="minorHAnsi" w:cstheme="minorHAnsi"/>
                <w:b/>
              </w:rPr>
            </w:pPr>
            <w:r w:rsidRPr="00A80A7A">
              <w:rPr>
                <w:rFonts w:asciiTheme="minorHAnsi" w:hAnsiTheme="minorHAnsi" w:cstheme="minorHAnsi"/>
                <w:b/>
                <w:sz w:val="22"/>
                <w:szCs w:val="22"/>
              </w:rPr>
              <w:t>Method of Assessment</w:t>
            </w:r>
          </w:p>
        </w:tc>
      </w:tr>
      <w:tr w:rsidR="008903DD" w:rsidRPr="00CC4068" w14:paraId="00BADB23" w14:textId="77777777" w:rsidTr="00A80A7A">
        <w:tc>
          <w:tcPr>
            <w:tcW w:w="7117" w:type="dxa"/>
          </w:tcPr>
          <w:p w14:paraId="0D4DEA3E" w14:textId="77777777" w:rsidR="008903DD" w:rsidRPr="00A80A7A" w:rsidRDefault="008903DD" w:rsidP="00B967A4">
            <w:pPr>
              <w:spacing w:after="40"/>
              <w:jc w:val="both"/>
              <w:rPr>
                <w:rFonts w:asciiTheme="minorHAnsi" w:hAnsiTheme="minorHAnsi" w:cstheme="minorHAnsi"/>
                <w:b/>
              </w:rPr>
            </w:pPr>
            <w:r w:rsidRPr="00A80A7A">
              <w:rPr>
                <w:rFonts w:asciiTheme="minorHAnsi" w:hAnsiTheme="minorHAnsi" w:cstheme="minorHAnsi"/>
                <w:b/>
                <w:sz w:val="22"/>
                <w:szCs w:val="22"/>
              </w:rPr>
              <w:t>Qualifications</w:t>
            </w:r>
          </w:p>
          <w:p w14:paraId="01200180" w14:textId="77777777" w:rsidR="008903DD" w:rsidRPr="00A80A7A" w:rsidRDefault="008903DD" w:rsidP="00B967A4">
            <w:pPr>
              <w:numPr>
                <w:ilvl w:val="0"/>
                <w:numId w:val="5"/>
              </w:numPr>
              <w:spacing w:after="40"/>
              <w:rPr>
                <w:rFonts w:asciiTheme="minorHAnsi" w:hAnsiTheme="minorHAnsi" w:cstheme="minorHAnsi"/>
              </w:rPr>
            </w:pPr>
            <w:r w:rsidRPr="00A80A7A">
              <w:rPr>
                <w:rFonts w:asciiTheme="minorHAnsi" w:hAnsiTheme="minorHAnsi" w:cstheme="minorHAnsi"/>
                <w:sz w:val="22"/>
                <w:szCs w:val="22"/>
              </w:rPr>
              <w:t>NVQ 2/3 Health &amp; Social Care</w:t>
            </w:r>
          </w:p>
          <w:p w14:paraId="43E64F16" w14:textId="77777777" w:rsidR="00686029" w:rsidRPr="00A80A7A" w:rsidRDefault="00686029" w:rsidP="00B967A4">
            <w:pPr>
              <w:numPr>
                <w:ilvl w:val="0"/>
                <w:numId w:val="5"/>
              </w:numPr>
              <w:spacing w:after="40"/>
              <w:rPr>
                <w:rFonts w:asciiTheme="minorHAnsi" w:hAnsiTheme="minorHAnsi" w:cstheme="minorHAnsi"/>
              </w:rPr>
            </w:pPr>
            <w:r w:rsidRPr="00A80A7A">
              <w:rPr>
                <w:rFonts w:asciiTheme="minorHAnsi" w:hAnsiTheme="minorHAnsi" w:cstheme="minorHAnsi"/>
                <w:sz w:val="22"/>
                <w:szCs w:val="22"/>
              </w:rPr>
              <w:t>Care certificate or willingness to work towards.</w:t>
            </w:r>
          </w:p>
          <w:p w14:paraId="7574D2AF" w14:textId="77777777" w:rsidR="008903DD" w:rsidRPr="00A80A7A" w:rsidRDefault="008903DD" w:rsidP="00B967A4">
            <w:pPr>
              <w:numPr>
                <w:ilvl w:val="0"/>
                <w:numId w:val="5"/>
              </w:numPr>
              <w:spacing w:after="40"/>
              <w:rPr>
                <w:rFonts w:asciiTheme="minorHAnsi" w:hAnsiTheme="minorHAnsi" w:cstheme="minorHAnsi"/>
              </w:rPr>
            </w:pPr>
            <w:r w:rsidRPr="00A80A7A">
              <w:rPr>
                <w:rFonts w:asciiTheme="minorHAnsi" w:hAnsiTheme="minorHAnsi" w:cstheme="minorHAnsi"/>
                <w:sz w:val="22"/>
                <w:szCs w:val="22"/>
              </w:rPr>
              <w:t>First Aid Certificate</w:t>
            </w:r>
          </w:p>
          <w:p w14:paraId="1DC38B1F" w14:textId="77777777" w:rsidR="008903DD" w:rsidRPr="00A80A7A" w:rsidRDefault="008903DD" w:rsidP="00B967A4">
            <w:pPr>
              <w:numPr>
                <w:ilvl w:val="0"/>
                <w:numId w:val="5"/>
              </w:numPr>
              <w:spacing w:after="40"/>
              <w:rPr>
                <w:rFonts w:asciiTheme="minorHAnsi" w:hAnsiTheme="minorHAnsi" w:cstheme="minorHAnsi"/>
              </w:rPr>
            </w:pPr>
            <w:r w:rsidRPr="00A80A7A">
              <w:rPr>
                <w:rFonts w:asciiTheme="minorHAnsi" w:hAnsiTheme="minorHAnsi" w:cstheme="minorHAnsi"/>
                <w:sz w:val="22"/>
                <w:szCs w:val="22"/>
              </w:rPr>
              <w:t>Manual Handling</w:t>
            </w:r>
          </w:p>
        </w:tc>
        <w:tc>
          <w:tcPr>
            <w:tcW w:w="1134" w:type="dxa"/>
          </w:tcPr>
          <w:p w14:paraId="71BCEE5D" w14:textId="77777777" w:rsidR="008903DD" w:rsidRPr="00A80A7A" w:rsidRDefault="008903DD" w:rsidP="00B967A4">
            <w:pPr>
              <w:spacing w:after="40"/>
              <w:jc w:val="center"/>
              <w:rPr>
                <w:rFonts w:asciiTheme="minorHAnsi" w:hAnsiTheme="minorHAnsi" w:cstheme="minorHAnsi"/>
              </w:rPr>
            </w:pPr>
          </w:p>
          <w:p w14:paraId="78115846" w14:textId="77777777" w:rsidR="008903DD" w:rsidRPr="00A80A7A" w:rsidRDefault="008903DD" w:rsidP="00B967A4">
            <w:pPr>
              <w:spacing w:after="40"/>
              <w:jc w:val="center"/>
              <w:rPr>
                <w:rFonts w:asciiTheme="minorHAnsi" w:hAnsiTheme="minorHAnsi" w:cstheme="minorHAnsi"/>
              </w:rPr>
            </w:pPr>
            <w:r w:rsidRPr="00A80A7A">
              <w:rPr>
                <w:rFonts w:asciiTheme="minorHAnsi" w:hAnsiTheme="minorHAnsi" w:cstheme="minorHAnsi"/>
                <w:sz w:val="22"/>
                <w:szCs w:val="22"/>
              </w:rPr>
              <w:t>D</w:t>
            </w:r>
          </w:p>
          <w:p w14:paraId="4C746440" w14:textId="77777777" w:rsidR="008903DD" w:rsidRPr="00A80A7A" w:rsidRDefault="008903DD" w:rsidP="00B967A4">
            <w:pPr>
              <w:spacing w:after="40"/>
              <w:jc w:val="center"/>
              <w:rPr>
                <w:rFonts w:asciiTheme="minorHAnsi" w:hAnsiTheme="minorHAnsi" w:cstheme="minorHAnsi"/>
              </w:rPr>
            </w:pPr>
            <w:r w:rsidRPr="00A80A7A">
              <w:rPr>
                <w:rFonts w:asciiTheme="minorHAnsi" w:hAnsiTheme="minorHAnsi" w:cstheme="minorHAnsi"/>
                <w:sz w:val="22"/>
                <w:szCs w:val="22"/>
              </w:rPr>
              <w:t>D</w:t>
            </w:r>
          </w:p>
          <w:p w14:paraId="2836B79B" w14:textId="77777777" w:rsidR="008903DD" w:rsidRDefault="008903DD" w:rsidP="00B967A4">
            <w:pPr>
              <w:spacing w:after="40"/>
              <w:jc w:val="center"/>
              <w:rPr>
                <w:rFonts w:asciiTheme="minorHAnsi" w:hAnsiTheme="minorHAnsi" w:cstheme="minorHAnsi"/>
                <w:sz w:val="22"/>
                <w:szCs w:val="22"/>
              </w:rPr>
            </w:pPr>
            <w:r w:rsidRPr="00A80A7A">
              <w:rPr>
                <w:rFonts w:asciiTheme="minorHAnsi" w:hAnsiTheme="minorHAnsi" w:cstheme="minorHAnsi"/>
                <w:sz w:val="22"/>
                <w:szCs w:val="22"/>
              </w:rPr>
              <w:t>D</w:t>
            </w:r>
          </w:p>
          <w:p w14:paraId="562E6C4E" w14:textId="77777777" w:rsidR="00A80A7A" w:rsidRPr="00A80A7A" w:rsidRDefault="00A80A7A" w:rsidP="00B967A4">
            <w:pPr>
              <w:spacing w:after="40"/>
              <w:jc w:val="center"/>
              <w:rPr>
                <w:rFonts w:asciiTheme="minorHAnsi" w:hAnsiTheme="minorHAnsi" w:cstheme="minorHAnsi"/>
              </w:rPr>
            </w:pPr>
            <w:r>
              <w:rPr>
                <w:rFonts w:asciiTheme="minorHAnsi" w:hAnsiTheme="minorHAnsi" w:cstheme="minorHAnsi"/>
                <w:sz w:val="22"/>
                <w:szCs w:val="22"/>
              </w:rPr>
              <w:t>D</w:t>
            </w:r>
          </w:p>
        </w:tc>
        <w:tc>
          <w:tcPr>
            <w:tcW w:w="2268" w:type="dxa"/>
          </w:tcPr>
          <w:p w14:paraId="4DFDD29D" w14:textId="77777777" w:rsidR="008903DD" w:rsidRPr="00A80A7A" w:rsidRDefault="008903DD" w:rsidP="00B967A4">
            <w:pPr>
              <w:spacing w:after="40"/>
              <w:rPr>
                <w:rFonts w:asciiTheme="minorHAnsi" w:hAnsiTheme="minorHAnsi" w:cstheme="minorHAnsi"/>
              </w:rPr>
            </w:pPr>
          </w:p>
          <w:p w14:paraId="1D85A88E" w14:textId="77777777" w:rsidR="008903DD" w:rsidRPr="00A80A7A" w:rsidRDefault="006D7DD5" w:rsidP="00B967A4">
            <w:pPr>
              <w:spacing w:after="40"/>
              <w:rPr>
                <w:rFonts w:asciiTheme="minorHAnsi" w:hAnsiTheme="minorHAnsi" w:cstheme="minorHAnsi"/>
              </w:rPr>
            </w:pPr>
            <w:r>
              <w:rPr>
                <w:rFonts w:asciiTheme="minorHAnsi" w:hAnsiTheme="minorHAnsi" w:cstheme="minorHAnsi"/>
                <w:sz w:val="22"/>
                <w:szCs w:val="22"/>
              </w:rPr>
              <w:t>CV</w:t>
            </w:r>
          </w:p>
          <w:p w14:paraId="2BA0090F" w14:textId="77777777" w:rsidR="006D7DD5" w:rsidRPr="00A80A7A" w:rsidRDefault="006D7DD5" w:rsidP="006D7DD5">
            <w:pPr>
              <w:spacing w:after="40"/>
              <w:rPr>
                <w:rFonts w:asciiTheme="minorHAnsi" w:hAnsiTheme="minorHAnsi" w:cstheme="minorHAnsi"/>
              </w:rPr>
            </w:pPr>
            <w:r>
              <w:rPr>
                <w:rFonts w:asciiTheme="minorHAnsi" w:hAnsiTheme="minorHAnsi" w:cstheme="minorHAnsi"/>
                <w:sz w:val="22"/>
                <w:szCs w:val="22"/>
              </w:rPr>
              <w:t>CV</w:t>
            </w:r>
          </w:p>
          <w:p w14:paraId="35884424" w14:textId="77777777" w:rsidR="006D7DD5" w:rsidRPr="00A80A7A" w:rsidRDefault="006D7DD5" w:rsidP="006D7DD5">
            <w:pPr>
              <w:spacing w:after="40"/>
              <w:rPr>
                <w:rFonts w:asciiTheme="minorHAnsi" w:hAnsiTheme="minorHAnsi" w:cstheme="minorHAnsi"/>
              </w:rPr>
            </w:pPr>
            <w:r>
              <w:rPr>
                <w:rFonts w:asciiTheme="minorHAnsi" w:hAnsiTheme="minorHAnsi" w:cstheme="minorHAnsi"/>
                <w:sz w:val="22"/>
                <w:szCs w:val="22"/>
              </w:rPr>
              <w:t>CV</w:t>
            </w:r>
          </w:p>
          <w:p w14:paraId="47AADBB0" w14:textId="77777777" w:rsidR="00A80A7A" w:rsidRPr="00A80A7A" w:rsidRDefault="006D7DD5" w:rsidP="00B967A4">
            <w:pPr>
              <w:spacing w:after="40"/>
              <w:rPr>
                <w:rFonts w:asciiTheme="minorHAnsi" w:hAnsiTheme="minorHAnsi" w:cstheme="minorHAnsi"/>
              </w:rPr>
            </w:pPr>
            <w:r>
              <w:rPr>
                <w:rFonts w:asciiTheme="minorHAnsi" w:hAnsiTheme="minorHAnsi" w:cstheme="minorHAnsi"/>
                <w:sz w:val="22"/>
                <w:szCs w:val="22"/>
              </w:rPr>
              <w:t>CV</w:t>
            </w:r>
          </w:p>
        </w:tc>
      </w:tr>
      <w:tr w:rsidR="008903DD" w:rsidRPr="00CC4068" w14:paraId="6CF010AB" w14:textId="77777777" w:rsidTr="00A80A7A">
        <w:tc>
          <w:tcPr>
            <w:tcW w:w="7117" w:type="dxa"/>
          </w:tcPr>
          <w:p w14:paraId="1B758C48" w14:textId="77777777" w:rsidR="008903DD" w:rsidRPr="00A80A7A" w:rsidRDefault="008903DD" w:rsidP="00B967A4">
            <w:pPr>
              <w:spacing w:after="40"/>
              <w:jc w:val="both"/>
              <w:rPr>
                <w:rFonts w:asciiTheme="minorHAnsi" w:hAnsiTheme="minorHAnsi" w:cstheme="minorHAnsi"/>
                <w:b/>
              </w:rPr>
            </w:pPr>
            <w:r w:rsidRPr="00A80A7A">
              <w:rPr>
                <w:rFonts w:asciiTheme="minorHAnsi" w:hAnsiTheme="minorHAnsi" w:cstheme="minorHAnsi"/>
                <w:b/>
                <w:sz w:val="22"/>
                <w:szCs w:val="22"/>
              </w:rPr>
              <w:t>Skills/Knowledge/Abilities</w:t>
            </w:r>
          </w:p>
          <w:p w14:paraId="07937356" w14:textId="77777777" w:rsidR="008903DD" w:rsidRPr="00A80A7A" w:rsidRDefault="008903DD" w:rsidP="00B967A4">
            <w:pPr>
              <w:numPr>
                <w:ilvl w:val="0"/>
                <w:numId w:val="6"/>
              </w:numPr>
              <w:spacing w:after="40"/>
              <w:jc w:val="both"/>
              <w:rPr>
                <w:rFonts w:asciiTheme="minorHAnsi" w:hAnsiTheme="minorHAnsi" w:cstheme="minorHAnsi"/>
              </w:rPr>
            </w:pPr>
            <w:r w:rsidRPr="00A80A7A">
              <w:rPr>
                <w:rFonts w:asciiTheme="minorHAnsi" w:hAnsiTheme="minorHAnsi" w:cstheme="minorHAnsi"/>
                <w:sz w:val="22"/>
                <w:szCs w:val="22"/>
              </w:rPr>
              <w:t>Commitment to supporting people consistent with their rights, choices and responsibilities</w:t>
            </w:r>
          </w:p>
          <w:p w14:paraId="3EBC6CAB" w14:textId="77777777" w:rsidR="008903DD" w:rsidRPr="00A80A7A" w:rsidRDefault="008903DD" w:rsidP="00B967A4">
            <w:pPr>
              <w:numPr>
                <w:ilvl w:val="0"/>
                <w:numId w:val="6"/>
              </w:numPr>
              <w:spacing w:after="40"/>
              <w:rPr>
                <w:rFonts w:asciiTheme="minorHAnsi" w:hAnsiTheme="minorHAnsi" w:cstheme="minorHAnsi"/>
              </w:rPr>
            </w:pPr>
            <w:r w:rsidRPr="00A80A7A">
              <w:rPr>
                <w:rFonts w:asciiTheme="minorHAnsi" w:hAnsiTheme="minorHAnsi" w:cstheme="minorHAnsi"/>
                <w:sz w:val="22"/>
                <w:szCs w:val="22"/>
              </w:rPr>
              <w:t>Demonstrate a positive attitude to people with mental health problems</w:t>
            </w:r>
          </w:p>
          <w:p w14:paraId="5DA1A3B7" w14:textId="77777777" w:rsidR="008903DD" w:rsidRPr="00A80A7A" w:rsidRDefault="008903DD" w:rsidP="00B967A4">
            <w:pPr>
              <w:numPr>
                <w:ilvl w:val="0"/>
                <w:numId w:val="6"/>
              </w:numPr>
              <w:spacing w:after="40"/>
              <w:rPr>
                <w:rFonts w:asciiTheme="minorHAnsi" w:hAnsiTheme="minorHAnsi" w:cstheme="minorHAnsi"/>
              </w:rPr>
            </w:pPr>
            <w:r w:rsidRPr="00A80A7A">
              <w:rPr>
                <w:rFonts w:asciiTheme="minorHAnsi" w:hAnsiTheme="minorHAnsi" w:cstheme="minorHAnsi"/>
                <w:sz w:val="22"/>
                <w:szCs w:val="22"/>
              </w:rPr>
              <w:t>Ability to provide sympathetic, emotional and practical support to tenants</w:t>
            </w:r>
          </w:p>
          <w:p w14:paraId="1D127F7F" w14:textId="77777777" w:rsidR="008903DD" w:rsidRPr="00A80A7A" w:rsidRDefault="008903DD" w:rsidP="00B967A4">
            <w:pPr>
              <w:numPr>
                <w:ilvl w:val="0"/>
                <w:numId w:val="6"/>
              </w:numPr>
              <w:spacing w:after="40"/>
              <w:rPr>
                <w:rFonts w:asciiTheme="minorHAnsi" w:hAnsiTheme="minorHAnsi" w:cstheme="minorHAnsi"/>
              </w:rPr>
            </w:pPr>
            <w:r w:rsidRPr="00A80A7A">
              <w:rPr>
                <w:rFonts w:asciiTheme="minorHAnsi" w:hAnsiTheme="minorHAnsi" w:cstheme="minorHAnsi"/>
                <w:sz w:val="22"/>
                <w:szCs w:val="22"/>
              </w:rPr>
              <w:t>Ability to support tenants to make informed choices within their daily lives</w:t>
            </w:r>
          </w:p>
          <w:p w14:paraId="69B1E0B5" w14:textId="77777777" w:rsidR="008903DD" w:rsidRPr="00A80A7A" w:rsidRDefault="008903DD" w:rsidP="00B967A4">
            <w:pPr>
              <w:numPr>
                <w:ilvl w:val="0"/>
                <w:numId w:val="6"/>
              </w:numPr>
              <w:spacing w:after="40"/>
              <w:rPr>
                <w:rFonts w:asciiTheme="minorHAnsi" w:hAnsiTheme="minorHAnsi" w:cstheme="minorHAnsi"/>
              </w:rPr>
            </w:pPr>
            <w:r w:rsidRPr="00A80A7A">
              <w:rPr>
                <w:rFonts w:asciiTheme="minorHAnsi" w:hAnsiTheme="minorHAnsi" w:cstheme="minorHAnsi"/>
                <w:sz w:val="22"/>
                <w:szCs w:val="22"/>
              </w:rPr>
              <w:t>Good verbal communication skills and ability to listen sensitively to others</w:t>
            </w:r>
          </w:p>
          <w:p w14:paraId="68067B15" w14:textId="77777777" w:rsidR="008903DD" w:rsidRPr="00A80A7A" w:rsidRDefault="008903DD" w:rsidP="00B967A4">
            <w:pPr>
              <w:numPr>
                <w:ilvl w:val="0"/>
                <w:numId w:val="6"/>
              </w:numPr>
              <w:spacing w:after="40"/>
              <w:rPr>
                <w:rFonts w:asciiTheme="minorHAnsi" w:hAnsiTheme="minorHAnsi" w:cstheme="minorHAnsi"/>
              </w:rPr>
            </w:pPr>
            <w:r w:rsidRPr="00A80A7A">
              <w:rPr>
                <w:rFonts w:asciiTheme="minorHAnsi" w:hAnsiTheme="minorHAnsi" w:cstheme="minorHAnsi"/>
                <w:sz w:val="22"/>
                <w:szCs w:val="22"/>
              </w:rPr>
              <w:t>Good written English skills to be able to complete record keeping</w:t>
            </w:r>
          </w:p>
          <w:p w14:paraId="5BACD415" w14:textId="77777777" w:rsidR="008903DD" w:rsidRPr="00A80A7A" w:rsidRDefault="008903DD" w:rsidP="00B967A4">
            <w:pPr>
              <w:numPr>
                <w:ilvl w:val="0"/>
                <w:numId w:val="6"/>
              </w:numPr>
              <w:spacing w:after="40"/>
              <w:rPr>
                <w:rFonts w:asciiTheme="minorHAnsi" w:hAnsiTheme="minorHAnsi" w:cstheme="minorHAnsi"/>
              </w:rPr>
            </w:pPr>
            <w:r w:rsidRPr="00A80A7A">
              <w:rPr>
                <w:rFonts w:asciiTheme="minorHAnsi" w:hAnsiTheme="minorHAnsi" w:cstheme="minorHAnsi"/>
                <w:sz w:val="22"/>
                <w:szCs w:val="22"/>
              </w:rPr>
              <w:t>Good interpersonal skills</w:t>
            </w:r>
          </w:p>
          <w:p w14:paraId="10510259" w14:textId="77777777" w:rsidR="008903DD" w:rsidRPr="00A80A7A" w:rsidRDefault="008903DD" w:rsidP="00B967A4">
            <w:pPr>
              <w:numPr>
                <w:ilvl w:val="0"/>
                <w:numId w:val="6"/>
              </w:numPr>
              <w:spacing w:after="40"/>
              <w:rPr>
                <w:rFonts w:asciiTheme="minorHAnsi" w:hAnsiTheme="minorHAnsi" w:cstheme="minorHAnsi"/>
              </w:rPr>
            </w:pPr>
            <w:r w:rsidRPr="00A80A7A">
              <w:rPr>
                <w:rFonts w:asciiTheme="minorHAnsi" w:hAnsiTheme="minorHAnsi" w:cstheme="minorHAnsi"/>
                <w:sz w:val="22"/>
                <w:szCs w:val="22"/>
              </w:rPr>
              <w:t>An understanding of how to promote inclusion for people with mental health needs at all levels</w:t>
            </w:r>
          </w:p>
          <w:p w14:paraId="0ED3C635" w14:textId="77777777" w:rsidR="008903DD" w:rsidRPr="00A80A7A" w:rsidRDefault="008903DD" w:rsidP="00B967A4">
            <w:pPr>
              <w:numPr>
                <w:ilvl w:val="0"/>
                <w:numId w:val="6"/>
              </w:numPr>
              <w:spacing w:after="40"/>
              <w:rPr>
                <w:rFonts w:asciiTheme="minorHAnsi" w:hAnsiTheme="minorHAnsi" w:cstheme="minorHAnsi"/>
              </w:rPr>
            </w:pPr>
            <w:r w:rsidRPr="00A80A7A">
              <w:rPr>
                <w:rFonts w:asciiTheme="minorHAnsi" w:hAnsiTheme="minorHAnsi" w:cstheme="minorHAnsi"/>
                <w:sz w:val="22"/>
                <w:szCs w:val="22"/>
              </w:rPr>
              <w:t>Domestic skills relating to general household tasks (cooking, cleaning, shopping and managing money)</w:t>
            </w:r>
          </w:p>
          <w:p w14:paraId="6D67A9BB" w14:textId="77777777" w:rsidR="008903DD" w:rsidRPr="00A80A7A" w:rsidRDefault="008903DD" w:rsidP="00B967A4">
            <w:pPr>
              <w:numPr>
                <w:ilvl w:val="0"/>
                <w:numId w:val="6"/>
              </w:numPr>
              <w:spacing w:after="40"/>
              <w:rPr>
                <w:rFonts w:asciiTheme="minorHAnsi" w:hAnsiTheme="minorHAnsi" w:cstheme="minorHAnsi"/>
              </w:rPr>
            </w:pPr>
            <w:r w:rsidRPr="00A80A7A">
              <w:rPr>
                <w:rFonts w:asciiTheme="minorHAnsi" w:hAnsiTheme="minorHAnsi" w:cstheme="minorHAnsi"/>
                <w:sz w:val="22"/>
                <w:szCs w:val="22"/>
              </w:rPr>
              <w:t>Knowledge of safety issues in a domestic setting</w:t>
            </w:r>
          </w:p>
          <w:p w14:paraId="3CE759E7" w14:textId="77777777" w:rsidR="008903DD" w:rsidRPr="00A80A7A" w:rsidRDefault="008903DD" w:rsidP="00B967A4">
            <w:pPr>
              <w:numPr>
                <w:ilvl w:val="0"/>
                <w:numId w:val="6"/>
              </w:numPr>
              <w:spacing w:after="40"/>
              <w:rPr>
                <w:rFonts w:asciiTheme="minorHAnsi" w:hAnsiTheme="minorHAnsi" w:cstheme="minorHAnsi"/>
              </w:rPr>
            </w:pPr>
            <w:r w:rsidRPr="00A80A7A">
              <w:rPr>
                <w:rFonts w:asciiTheme="minorHAnsi" w:hAnsiTheme="minorHAnsi" w:cstheme="minorHAnsi"/>
                <w:sz w:val="22"/>
                <w:szCs w:val="22"/>
              </w:rPr>
              <w:t xml:space="preserve">Creative </w:t>
            </w:r>
            <w:r w:rsidR="00BD6B6A" w:rsidRPr="00A80A7A">
              <w:rPr>
                <w:rFonts w:asciiTheme="minorHAnsi" w:hAnsiTheme="minorHAnsi" w:cstheme="minorHAnsi"/>
                <w:sz w:val="22"/>
                <w:szCs w:val="22"/>
              </w:rPr>
              <w:t>problem-solving</w:t>
            </w:r>
            <w:r w:rsidRPr="00A80A7A">
              <w:rPr>
                <w:rFonts w:asciiTheme="minorHAnsi" w:hAnsiTheme="minorHAnsi" w:cstheme="minorHAnsi"/>
                <w:sz w:val="22"/>
                <w:szCs w:val="22"/>
              </w:rPr>
              <w:t xml:space="preserve"> skills</w:t>
            </w:r>
          </w:p>
        </w:tc>
        <w:tc>
          <w:tcPr>
            <w:tcW w:w="1134" w:type="dxa"/>
          </w:tcPr>
          <w:p w14:paraId="1270CD36" w14:textId="77777777" w:rsidR="008903DD" w:rsidRPr="00A80A7A" w:rsidRDefault="008903DD" w:rsidP="00B967A4">
            <w:pPr>
              <w:spacing w:after="40"/>
              <w:jc w:val="center"/>
              <w:rPr>
                <w:rFonts w:asciiTheme="minorHAnsi" w:hAnsiTheme="minorHAnsi" w:cstheme="minorHAnsi"/>
                <w:b/>
              </w:rPr>
            </w:pPr>
          </w:p>
          <w:p w14:paraId="0C7D3F60"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E</w:t>
            </w:r>
          </w:p>
          <w:p w14:paraId="3BF5068A" w14:textId="77777777" w:rsidR="008903DD" w:rsidRPr="00A80A7A" w:rsidRDefault="008903DD" w:rsidP="00B967A4">
            <w:pPr>
              <w:spacing w:after="40"/>
              <w:jc w:val="center"/>
              <w:rPr>
                <w:rFonts w:asciiTheme="minorHAnsi" w:hAnsiTheme="minorHAnsi" w:cstheme="minorHAnsi"/>
                <w:b/>
              </w:rPr>
            </w:pPr>
          </w:p>
          <w:p w14:paraId="4208AC9B"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E</w:t>
            </w:r>
          </w:p>
          <w:p w14:paraId="61D2934B"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E</w:t>
            </w:r>
          </w:p>
          <w:p w14:paraId="66698E0B" w14:textId="77777777" w:rsidR="008903DD" w:rsidRPr="00A80A7A" w:rsidRDefault="008903DD" w:rsidP="00B967A4">
            <w:pPr>
              <w:spacing w:after="40"/>
              <w:jc w:val="center"/>
              <w:rPr>
                <w:rFonts w:asciiTheme="minorHAnsi" w:hAnsiTheme="minorHAnsi" w:cstheme="minorHAnsi"/>
                <w:b/>
              </w:rPr>
            </w:pPr>
          </w:p>
          <w:p w14:paraId="7A7B281D"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E</w:t>
            </w:r>
          </w:p>
          <w:p w14:paraId="61BEE4DB" w14:textId="77777777" w:rsidR="008903DD" w:rsidRPr="00A80A7A" w:rsidRDefault="008903DD" w:rsidP="00B967A4">
            <w:pPr>
              <w:spacing w:after="40"/>
              <w:jc w:val="center"/>
              <w:rPr>
                <w:rFonts w:asciiTheme="minorHAnsi" w:hAnsiTheme="minorHAnsi" w:cstheme="minorHAnsi"/>
                <w:b/>
                <w:sz w:val="16"/>
                <w:szCs w:val="16"/>
              </w:rPr>
            </w:pPr>
          </w:p>
          <w:p w14:paraId="735E9D5E"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E</w:t>
            </w:r>
          </w:p>
          <w:p w14:paraId="0FC80A00" w14:textId="77777777" w:rsidR="008903DD" w:rsidRPr="00A80A7A" w:rsidRDefault="008903DD" w:rsidP="00B967A4">
            <w:pPr>
              <w:spacing w:after="40"/>
              <w:jc w:val="center"/>
              <w:rPr>
                <w:rFonts w:asciiTheme="minorHAnsi" w:hAnsiTheme="minorHAnsi" w:cstheme="minorHAnsi"/>
                <w:b/>
                <w:sz w:val="16"/>
                <w:szCs w:val="16"/>
              </w:rPr>
            </w:pPr>
          </w:p>
          <w:p w14:paraId="08345661"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E</w:t>
            </w:r>
          </w:p>
          <w:p w14:paraId="5AE27970"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E</w:t>
            </w:r>
          </w:p>
          <w:p w14:paraId="3D59B25A"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E</w:t>
            </w:r>
          </w:p>
          <w:p w14:paraId="351BF96B" w14:textId="77777777" w:rsidR="008903DD" w:rsidRPr="00A80A7A" w:rsidRDefault="008903DD" w:rsidP="00B967A4">
            <w:pPr>
              <w:spacing w:after="40"/>
              <w:jc w:val="center"/>
              <w:rPr>
                <w:rFonts w:asciiTheme="minorHAnsi" w:hAnsiTheme="minorHAnsi" w:cstheme="minorHAnsi"/>
                <w:b/>
              </w:rPr>
            </w:pPr>
          </w:p>
          <w:p w14:paraId="0D3C45BB"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E</w:t>
            </w:r>
          </w:p>
          <w:p w14:paraId="5C4BD1D3" w14:textId="77777777" w:rsidR="008903DD" w:rsidRPr="00B967A4" w:rsidRDefault="008903DD" w:rsidP="00B967A4">
            <w:pPr>
              <w:spacing w:after="40"/>
              <w:jc w:val="center"/>
              <w:rPr>
                <w:rFonts w:asciiTheme="minorHAnsi" w:hAnsiTheme="minorHAnsi" w:cstheme="minorHAnsi"/>
                <w:b/>
                <w:sz w:val="16"/>
                <w:szCs w:val="16"/>
              </w:rPr>
            </w:pPr>
          </w:p>
          <w:p w14:paraId="63BD8303"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E</w:t>
            </w:r>
          </w:p>
          <w:p w14:paraId="7857F17D"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D</w:t>
            </w:r>
          </w:p>
        </w:tc>
        <w:tc>
          <w:tcPr>
            <w:tcW w:w="2268" w:type="dxa"/>
          </w:tcPr>
          <w:p w14:paraId="60D83BB9" w14:textId="77777777" w:rsidR="008903DD" w:rsidRPr="00A80A7A" w:rsidRDefault="008903DD" w:rsidP="00B967A4">
            <w:pPr>
              <w:spacing w:after="40"/>
              <w:jc w:val="both"/>
              <w:rPr>
                <w:rFonts w:asciiTheme="minorHAnsi" w:hAnsiTheme="minorHAnsi" w:cstheme="minorHAnsi"/>
              </w:rPr>
            </w:pPr>
          </w:p>
          <w:p w14:paraId="62781706" w14:textId="77777777" w:rsidR="008903DD" w:rsidRPr="00A80A7A" w:rsidRDefault="006D7DD5" w:rsidP="00B967A4">
            <w:pPr>
              <w:spacing w:after="40"/>
              <w:jc w:val="both"/>
              <w:rPr>
                <w:rFonts w:asciiTheme="minorHAnsi" w:hAnsiTheme="minorHAnsi" w:cstheme="minorHAnsi"/>
              </w:rPr>
            </w:pPr>
            <w:r>
              <w:rPr>
                <w:rFonts w:asciiTheme="minorHAnsi" w:hAnsiTheme="minorHAnsi" w:cstheme="minorHAnsi"/>
                <w:sz w:val="22"/>
                <w:szCs w:val="22"/>
              </w:rPr>
              <w:t>CV/</w:t>
            </w:r>
            <w:r w:rsidR="008903DD" w:rsidRPr="00A80A7A">
              <w:rPr>
                <w:rFonts w:asciiTheme="minorHAnsi" w:hAnsiTheme="minorHAnsi" w:cstheme="minorHAnsi"/>
                <w:sz w:val="22"/>
                <w:szCs w:val="22"/>
              </w:rPr>
              <w:t>interview</w:t>
            </w:r>
          </w:p>
          <w:p w14:paraId="341833D2" w14:textId="77777777" w:rsidR="008903DD" w:rsidRPr="00A80A7A" w:rsidRDefault="008903DD" w:rsidP="00B967A4">
            <w:pPr>
              <w:spacing w:after="40"/>
              <w:jc w:val="both"/>
              <w:rPr>
                <w:rFonts w:asciiTheme="minorHAnsi" w:hAnsiTheme="minorHAnsi" w:cstheme="minorHAnsi"/>
              </w:rPr>
            </w:pPr>
          </w:p>
          <w:p w14:paraId="1F88D5AF" w14:textId="77777777" w:rsidR="008903DD" w:rsidRPr="00A80A7A" w:rsidRDefault="006D7DD5" w:rsidP="006D7DD5">
            <w:pPr>
              <w:spacing w:after="40"/>
              <w:rPr>
                <w:rFonts w:asciiTheme="minorHAnsi" w:hAnsiTheme="minorHAnsi" w:cstheme="minorHAnsi"/>
              </w:rPr>
            </w:pPr>
            <w:r>
              <w:rPr>
                <w:rFonts w:asciiTheme="minorHAnsi" w:hAnsiTheme="minorHAnsi" w:cstheme="minorHAnsi"/>
                <w:sz w:val="22"/>
                <w:szCs w:val="22"/>
              </w:rPr>
              <w:t>CV</w:t>
            </w:r>
            <w:r w:rsidR="008903DD" w:rsidRPr="00A80A7A">
              <w:rPr>
                <w:rFonts w:asciiTheme="minorHAnsi" w:hAnsiTheme="minorHAnsi" w:cstheme="minorHAnsi"/>
                <w:sz w:val="22"/>
                <w:szCs w:val="22"/>
              </w:rPr>
              <w:t>/interview</w:t>
            </w:r>
          </w:p>
          <w:p w14:paraId="5F7A5E9C" w14:textId="77777777" w:rsidR="008903DD" w:rsidRPr="00A80A7A" w:rsidRDefault="006D7DD5" w:rsidP="006D7DD5">
            <w:pPr>
              <w:spacing w:after="40"/>
              <w:rPr>
                <w:rFonts w:asciiTheme="minorHAnsi" w:hAnsiTheme="minorHAnsi" w:cstheme="minorHAnsi"/>
              </w:rPr>
            </w:pPr>
            <w:r>
              <w:rPr>
                <w:rFonts w:asciiTheme="minorHAnsi" w:hAnsiTheme="minorHAnsi" w:cstheme="minorHAnsi"/>
                <w:sz w:val="22"/>
                <w:szCs w:val="22"/>
              </w:rPr>
              <w:t>CV</w:t>
            </w:r>
            <w:r w:rsidR="008903DD" w:rsidRPr="00A80A7A">
              <w:rPr>
                <w:rFonts w:asciiTheme="minorHAnsi" w:hAnsiTheme="minorHAnsi" w:cstheme="minorHAnsi"/>
                <w:sz w:val="22"/>
                <w:szCs w:val="22"/>
              </w:rPr>
              <w:t>/interview</w:t>
            </w:r>
          </w:p>
          <w:p w14:paraId="748C5DD0" w14:textId="77777777" w:rsidR="008903DD" w:rsidRPr="00A80A7A" w:rsidRDefault="008903DD" w:rsidP="00B967A4">
            <w:pPr>
              <w:spacing w:after="40"/>
              <w:jc w:val="both"/>
              <w:rPr>
                <w:rFonts w:asciiTheme="minorHAnsi" w:hAnsiTheme="minorHAnsi" w:cstheme="minorHAnsi"/>
              </w:rPr>
            </w:pPr>
          </w:p>
          <w:p w14:paraId="47F7D7EB" w14:textId="77777777" w:rsidR="008903DD" w:rsidRPr="00A80A7A" w:rsidRDefault="008903DD" w:rsidP="00B967A4">
            <w:pPr>
              <w:spacing w:after="40"/>
              <w:jc w:val="both"/>
              <w:rPr>
                <w:rFonts w:asciiTheme="minorHAnsi" w:hAnsiTheme="minorHAnsi" w:cstheme="minorHAnsi"/>
              </w:rPr>
            </w:pPr>
            <w:r w:rsidRPr="00A80A7A">
              <w:rPr>
                <w:rFonts w:asciiTheme="minorHAnsi" w:hAnsiTheme="minorHAnsi" w:cstheme="minorHAnsi"/>
                <w:sz w:val="22"/>
                <w:szCs w:val="22"/>
              </w:rPr>
              <w:t>Interview</w:t>
            </w:r>
          </w:p>
          <w:p w14:paraId="0A2326D2" w14:textId="77777777" w:rsidR="008903DD" w:rsidRPr="00A80A7A" w:rsidRDefault="008903DD" w:rsidP="00B967A4">
            <w:pPr>
              <w:spacing w:after="40"/>
              <w:jc w:val="both"/>
              <w:rPr>
                <w:rFonts w:asciiTheme="minorHAnsi" w:hAnsiTheme="minorHAnsi" w:cstheme="minorHAnsi"/>
                <w:sz w:val="16"/>
                <w:szCs w:val="16"/>
              </w:rPr>
            </w:pPr>
          </w:p>
          <w:p w14:paraId="0194EE9B" w14:textId="77777777" w:rsidR="008903DD" w:rsidRPr="00A80A7A" w:rsidRDefault="006D7DD5" w:rsidP="006D7DD5">
            <w:pPr>
              <w:spacing w:after="40"/>
              <w:rPr>
                <w:rFonts w:asciiTheme="minorHAnsi" w:hAnsiTheme="minorHAnsi" w:cstheme="minorHAnsi"/>
              </w:rPr>
            </w:pPr>
            <w:r>
              <w:rPr>
                <w:rFonts w:asciiTheme="minorHAnsi" w:hAnsiTheme="minorHAnsi" w:cstheme="minorHAnsi"/>
                <w:sz w:val="22"/>
                <w:szCs w:val="22"/>
              </w:rPr>
              <w:t>CV</w:t>
            </w:r>
            <w:r w:rsidR="008903DD" w:rsidRPr="00A80A7A">
              <w:rPr>
                <w:rFonts w:asciiTheme="minorHAnsi" w:hAnsiTheme="minorHAnsi" w:cstheme="minorHAnsi"/>
                <w:sz w:val="22"/>
                <w:szCs w:val="22"/>
              </w:rPr>
              <w:t>/interview</w:t>
            </w:r>
          </w:p>
          <w:p w14:paraId="49925925" w14:textId="77777777" w:rsidR="008903DD" w:rsidRPr="00A80A7A" w:rsidRDefault="008903DD" w:rsidP="00B967A4">
            <w:pPr>
              <w:spacing w:after="40"/>
              <w:jc w:val="both"/>
              <w:rPr>
                <w:rFonts w:asciiTheme="minorHAnsi" w:hAnsiTheme="minorHAnsi" w:cstheme="minorHAnsi"/>
                <w:sz w:val="16"/>
                <w:szCs w:val="16"/>
              </w:rPr>
            </w:pPr>
          </w:p>
          <w:p w14:paraId="0E72BA0F" w14:textId="77777777" w:rsidR="008903DD" w:rsidRPr="00A80A7A" w:rsidRDefault="006D7DD5" w:rsidP="00B967A4">
            <w:pPr>
              <w:spacing w:after="40"/>
              <w:jc w:val="both"/>
              <w:rPr>
                <w:rFonts w:asciiTheme="minorHAnsi" w:hAnsiTheme="minorHAnsi" w:cstheme="minorHAnsi"/>
              </w:rPr>
            </w:pPr>
            <w:r>
              <w:rPr>
                <w:rFonts w:asciiTheme="minorHAnsi" w:hAnsiTheme="minorHAnsi" w:cstheme="minorHAnsi"/>
                <w:sz w:val="22"/>
                <w:szCs w:val="22"/>
              </w:rPr>
              <w:t>CV</w:t>
            </w:r>
            <w:r w:rsidR="008903DD" w:rsidRPr="00A80A7A">
              <w:rPr>
                <w:rFonts w:asciiTheme="minorHAnsi" w:hAnsiTheme="minorHAnsi" w:cstheme="minorHAnsi"/>
                <w:sz w:val="22"/>
                <w:szCs w:val="22"/>
              </w:rPr>
              <w:t>/interview</w:t>
            </w:r>
          </w:p>
          <w:p w14:paraId="625899AE" w14:textId="77777777" w:rsidR="008903DD" w:rsidRPr="00A80A7A" w:rsidRDefault="008903DD" w:rsidP="00B967A4">
            <w:pPr>
              <w:spacing w:after="40"/>
              <w:jc w:val="both"/>
              <w:rPr>
                <w:rFonts w:asciiTheme="minorHAnsi" w:hAnsiTheme="minorHAnsi" w:cstheme="minorHAnsi"/>
              </w:rPr>
            </w:pPr>
            <w:r w:rsidRPr="00A80A7A">
              <w:rPr>
                <w:rFonts w:asciiTheme="minorHAnsi" w:hAnsiTheme="minorHAnsi" w:cstheme="minorHAnsi"/>
                <w:sz w:val="22"/>
                <w:szCs w:val="22"/>
              </w:rPr>
              <w:t>Interview</w:t>
            </w:r>
          </w:p>
          <w:p w14:paraId="7C0C85F1" w14:textId="77777777" w:rsidR="008903DD" w:rsidRPr="00A80A7A" w:rsidRDefault="006D7DD5" w:rsidP="006D7DD5">
            <w:pPr>
              <w:spacing w:after="40"/>
              <w:rPr>
                <w:rFonts w:asciiTheme="minorHAnsi" w:hAnsiTheme="minorHAnsi" w:cstheme="minorHAnsi"/>
              </w:rPr>
            </w:pPr>
            <w:r>
              <w:rPr>
                <w:rFonts w:asciiTheme="minorHAnsi" w:hAnsiTheme="minorHAnsi" w:cstheme="minorHAnsi"/>
                <w:sz w:val="22"/>
                <w:szCs w:val="22"/>
              </w:rPr>
              <w:t>CV</w:t>
            </w:r>
            <w:r w:rsidR="008903DD" w:rsidRPr="00A80A7A">
              <w:rPr>
                <w:rFonts w:asciiTheme="minorHAnsi" w:hAnsiTheme="minorHAnsi" w:cstheme="minorHAnsi"/>
                <w:sz w:val="22"/>
                <w:szCs w:val="22"/>
              </w:rPr>
              <w:t>/interview</w:t>
            </w:r>
          </w:p>
          <w:p w14:paraId="077B77AC" w14:textId="77777777" w:rsidR="008903DD" w:rsidRPr="00A80A7A" w:rsidRDefault="008903DD" w:rsidP="00B967A4">
            <w:pPr>
              <w:spacing w:after="40"/>
              <w:jc w:val="both"/>
              <w:rPr>
                <w:rFonts w:asciiTheme="minorHAnsi" w:hAnsiTheme="minorHAnsi" w:cstheme="minorHAnsi"/>
              </w:rPr>
            </w:pPr>
          </w:p>
          <w:p w14:paraId="26AAC48C" w14:textId="77777777" w:rsidR="008903DD" w:rsidRPr="00A80A7A" w:rsidRDefault="00675B86" w:rsidP="00B967A4">
            <w:pPr>
              <w:spacing w:after="40"/>
              <w:jc w:val="both"/>
              <w:rPr>
                <w:rFonts w:asciiTheme="minorHAnsi" w:hAnsiTheme="minorHAnsi" w:cstheme="minorHAnsi"/>
              </w:rPr>
            </w:pPr>
            <w:r>
              <w:rPr>
                <w:rFonts w:asciiTheme="minorHAnsi" w:hAnsiTheme="minorHAnsi" w:cstheme="minorHAnsi"/>
                <w:sz w:val="22"/>
                <w:szCs w:val="22"/>
              </w:rPr>
              <w:t>CV/interview</w:t>
            </w:r>
          </w:p>
          <w:p w14:paraId="0042F825" w14:textId="77777777" w:rsidR="008903DD" w:rsidRPr="00B967A4" w:rsidRDefault="008903DD" w:rsidP="00B967A4">
            <w:pPr>
              <w:spacing w:after="40"/>
              <w:jc w:val="both"/>
              <w:rPr>
                <w:rFonts w:asciiTheme="minorHAnsi" w:hAnsiTheme="minorHAnsi" w:cstheme="minorHAnsi"/>
                <w:sz w:val="16"/>
                <w:szCs w:val="16"/>
              </w:rPr>
            </w:pPr>
          </w:p>
          <w:p w14:paraId="24364948" w14:textId="77777777" w:rsidR="008903DD" w:rsidRPr="00A80A7A" w:rsidRDefault="00675B86" w:rsidP="00675B86">
            <w:pPr>
              <w:spacing w:after="40"/>
              <w:rPr>
                <w:rFonts w:asciiTheme="minorHAnsi" w:hAnsiTheme="minorHAnsi" w:cstheme="minorHAnsi"/>
              </w:rPr>
            </w:pPr>
            <w:r>
              <w:rPr>
                <w:rFonts w:asciiTheme="minorHAnsi" w:hAnsiTheme="minorHAnsi" w:cstheme="minorHAnsi"/>
                <w:sz w:val="22"/>
                <w:szCs w:val="22"/>
              </w:rPr>
              <w:t>CV</w:t>
            </w:r>
            <w:r w:rsidR="008903DD" w:rsidRPr="00A80A7A">
              <w:rPr>
                <w:rFonts w:asciiTheme="minorHAnsi" w:hAnsiTheme="minorHAnsi" w:cstheme="minorHAnsi"/>
                <w:sz w:val="22"/>
                <w:szCs w:val="22"/>
              </w:rPr>
              <w:t>/interview</w:t>
            </w:r>
          </w:p>
          <w:p w14:paraId="51A61E95" w14:textId="77777777" w:rsidR="008903DD" w:rsidRPr="00A80A7A" w:rsidRDefault="008903DD" w:rsidP="00B967A4">
            <w:pPr>
              <w:spacing w:after="40"/>
              <w:jc w:val="both"/>
              <w:rPr>
                <w:rFonts w:asciiTheme="minorHAnsi" w:hAnsiTheme="minorHAnsi" w:cstheme="minorHAnsi"/>
              </w:rPr>
            </w:pPr>
            <w:r w:rsidRPr="00A80A7A">
              <w:rPr>
                <w:rFonts w:asciiTheme="minorHAnsi" w:hAnsiTheme="minorHAnsi" w:cstheme="minorHAnsi"/>
                <w:sz w:val="22"/>
                <w:szCs w:val="22"/>
              </w:rPr>
              <w:t xml:space="preserve">Interview </w:t>
            </w:r>
          </w:p>
        </w:tc>
      </w:tr>
      <w:tr w:rsidR="008903DD" w:rsidRPr="00CC4068" w14:paraId="6537C4DF" w14:textId="77777777" w:rsidTr="00A80A7A">
        <w:tc>
          <w:tcPr>
            <w:tcW w:w="7117" w:type="dxa"/>
          </w:tcPr>
          <w:p w14:paraId="50BC6875" w14:textId="77777777" w:rsidR="008903DD" w:rsidRPr="00A80A7A" w:rsidRDefault="008903DD" w:rsidP="00B967A4">
            <w:pPr>
              <w:spacing w:after="40"/>
              <w:jc w:val="both"/>
              <w:rPr>
                <w:rFonts w:asciiTheme="minorHAnsi" w:hAnsiTheme="minorHAnsi" w:cstheme="minorHAnsi"/>
                <w:b/>
              </w:rPr>
            </w:pPr>
            <w:r w:rsidRPr="00A80A7A">
              <w:rPr>
                <w:rFonts w:asciiTheme="minorHAnsi" w:hAnsiTheme="minorHAnsi" w:cstheme="minorHAnsi"/>
                <w:b/>
                <w:sz w:val="22"/>
                <w:szCs w:val="22"/>
              </w:rPr>
              <w:t>Experience (paid or voluntary work)</w:t>
            </w:r>
          </w:p>
          <w:p w14:paraId="67001F8D" w14:textId="77777777" w:rsidR="008903DD" w:rsidRPr="00A80A7A" w:rsidRDefault="008903DD" w:rsidP="00B967A4">
            <w:pPr>
              <w:numPr>
                <w:ilvl w:val="0"/>
                <w:numId w:val="7"/>
              </w:numPr>
              <w:spacing w:after="40"/>
              <w:jc w:val="both"/>
              <w:rPr>
                <w:rFonts w:asciiTheme="minorHAnsi" w:hAnsiTheme="minorHAnsi" w:cstheme="minorHAnsi"/>
              </w:rPr>
            </w:pPr>
            <w:r w:rsidRPr="00A80A7A">
              <w:rPr>
                <w:rFonts w:asciiTheme="minorHAnsi" w:hAnsiTheme="minorHAnsi" w:cstheme="minorHAnsi"/>
                <w:sz w:val="22"/>
                <w:szCs w:val="22"/>
              </w:rPr>
              <w:t>Experience of working with people with mental health and/or disability issues</w:t>
            </w:r>
          </w:p>
          <w:p w14:paraId="0AC75644" w14:textId="77777777" w:rsidR="008903DD" w:rsidRPr="00A80A7A" w:rsidRDefault="008903DD" w:rsidP="00B967A4">
            <w:pPr>
              <w:numPr>
                <w:ilvl w:val="0"/>
                <w:numId w:val="7"/>
              </w:numPr>
              <w:spacing w:after="40"/>
              <w:jc w:val="both"/>
              <w:rPr>
                <w:rFonts w:asciiTheme="minorHAnsi" w:hAnsiTheme="minorHAnsi" w:cstheme="minorHAnsi"/>
              </w:rPr>
            </w:pPr>
            <w:r w:rsidRPr="00A80A7A">
              <w:rPr>
                <w:rFonts w:asciiTheme="minorHAnsi" w:hAnsiTheme="minorHAnsi" w:cstheme="minorHAnsi"/>
                <w:sz w:val="22"/>
                <w:szCs w:val="22"/>
              </w:rPr>
              <w:t xml:space="preserve">Understanding of </w:t>
            </w:r>
            <w:proofErr w:type="gramStart"/>
            <w:r w:rsidRPr="00A80A7A">
              <w:rPr>
                <w:rFonts w:asciiTheme="minorHAnsi" w:hAnsiTheme="minorHAnsi" w:cstheme="minorHAnsi"/>
                <w:sz w:val="22"/>
                <w:szCs w:val="22"/>
              </w:rPr>
              <w:t>person centred</w:t>
            </w:r>
            <w:proofErr w:type="gramEnd"/>
            <w:r w:rsidRPr="00A80A7A">
              <w:rPr>
                <w:rFonts w:asciiTheme="minorHAnsi" w:hAnsiTheme="minorHAnsi" w:cstheme="minorHAnsi"/>
                <w:sz w:val="22"/>
                <w:szCs w:val="22"/>
              </w:rPr>
              <w:t xml:space="preserve"> working</w:t>
            </w:r>
          </w:p>
          <w:p w14:paraId="1C4533B7" w14:textId="77777777" w:rsidR="008903DD" w:rsidRPr="00A80A7A" w:rsidRDefault="008903DD" w:rsidP="00B967A4">
            <w:pPr>
              <w:numPr>
                <w:ilvl w:val="0"/>
                <w:numId w:val="7"/>
              </w:numPr>
              <w:spacing w:after="40"/>
              <w:jc w:val="both"/>
              <w:rPr>
                <w:rFonts w:asciiTheme="minorHAnsi" w:hAnsiTheme="minorHAnsi" w:cstheme="minorHAnsi"/>
              </w:rPr>
            </w:pPr>
            <w:r w:rsidRPr="00A80A7A">
              <w:rPr>
                <w:rFonts w:asciiTheme="minorHAnsi" w:hAnsiTheme="minorHAnsi" w:cstheme="minorHAnsi"/>
                <w:sz w:val="22"/>
                <w:szCs w:val="22"/>
              </w:rPr>
              <w:t>Providing support and/or care to adults with special needs</w:t>
            </w:r>
          </w:p>
          <w:p w14:paraId="25DDB21F" w14:textId="77777777" w:rsidR="008903DD" w:rsidRPr="00A80A7A" w:rsidRDefault="008903DD" w:rsidP="00B967A4">
            <w:pPr>
              <w:numPr>
                <w:ilvl w:val="0"/>
                <w:numId w:val="7"/>
              </w:numPr>
              <w:spacing w:after="40"/>
              <w:jc w:val="both"/>
              <w:rPr>
                <w:rFonts w:asciiTheme="minorHAnsi" w:hAnsiTheme="minorHAnsi" w:cstheme="minorHAnsi"/>
              </w:rPr>
            </w:pPr>
            <w:r w:rsidRPr="00A80A7A">
              <w:rPr>
                <w:rFonts w:asciiTheme="minorHAnsi" w:hAnsiTheme="minorHAnsi" w:cstheme="minorHAnsi"/>
                <w:sz w:val="22"/>
                <w:szCs w:val="22"/>
              </w:rPr>
              <w:t>Working with and relating to people from a wide variety of backgrounds</w:t>
            </w:r>
          </w:p>
          <w:p w14:paraId="45072368" w14:textId="77777777" w:rsidR="008903DD" w:rsidRPr="00A80A7A" w:rsidRDefault="008903DD" w:rsidP="00B967A4">
            <w:pPr>
              <w:numPr>
                <w:ilvl w:val="0"/>
                <w:numId w:val="7"/>
              </w:numPr>
              <w:spacing w:after="40"/>
              <w:jc w:val="both"/>
              <w:rPr>
                <w:rFonts w:asciiTheme="minorHAnsi" w:hAnsiTheme="minorHAnsi" w:cstheme="minorHAnsi"/>
              </w:rPr>
            </w:pPr>
            <w:r w:rsidRPr="00A80A7A">
              <w:rPr>
                <w:rFonts w:asciiTheme="minorHAnsi" w:hAnsiTheme="minorHAnsi" w:cstheme="minorHAnsi"/>
                <w:sz w:val="22"/>
                <w:szCs w:val="22"/>
              </w:rPr>
              <w:t>Working as a member of a team</w:t>
            </w:r>
          </w:p>
        </w:tc>
        <w:tc>
          <w:tcPr>
            <w:tcW w:w="1134" w:type="dxa"/>
          </w:tcPr>
          <w:p w14:paraId="3DE625F2" w14:textId="77777777" w:rsidR="008903DD" w:rsidRPr="00A80A7A" w:rsidRDefault="008903DD" w:rsidP="00B967A4">
            <w:pPr>
              <w:spacing w:after="40"/>
              <w:jc w:val="center"/>
              <w:rPr>
                <w:rFonts w:asciiTheme="minorHAnsi" w:hAnsiTheme="minorHAnsi" w:cstheme="minorHAnsi"/>
                <w:b/>
              </w:rPr>
            </w:pPr>
          </w:p>
          <w:p w14:paraId="414A9499" w14:textId="77777777" w:rsidR="008903DD" w:rsidRDefault="008903DD" w:rsidP="00B967A4">
            <w:pPr>
              <w:spacing w:after="40"/>
              <w:jc w:val="center"/>
              <w:rPr>
                <w:rFonts w:asciiTheme="minorHAnsi" w:hAnsiTheme="minorHAnsi" w:cstheme="minorHAnsi"/>
                <w:b/>
                <w:sz w:val="22"/>
                <w:szCs w:val="22"/>
              </w:rPr>
            </w:pPr>
            <w:r w:rsidRPr="00A80A7A">
              <w:rPr>
                <w:rFonts w:asciiTheme="minorHAnsi" w:hAnsiTheme="minorHAnsi" w:cstheme="minorHAnsi"/>
                <w:b/>
                <w:sz w:val="22"/>
                <w:szCs w:val="22"/>
              </w:rPr>
              <w:t>E</w:t>
            </w:r>
          </w:p>
          <w:p w14:paraId="653389B2" w14:textId="77777777" w:rsidR="00A80A7A" w:rsidRPr="00A80A7A" w:rsidRDefault="00A80A7A" w:rsidP="00B967A4">
            <w:pPr>
              <w:spacing w:after="40"/>
              <w:jc w:val="center"/>
              <w:rPr>
                <w:rFonts w:asciiTheme="minorHAnsi" w:hAnsiTheme="minorHAnsi" w:cstheme="minorHAnsi"/>
                <w:b/>
              </w:rPr>
            </w:pPr>
          </w:p>
          <w:p w14:paraId="053662E2"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D</w:t>
            </w:r>
          </w:p>
          <w:p w14:paraId="127C3D30"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D</w:t>
            </w:r>
          </w:p>
          <w:p w14:paraId="4344200C"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E</w:t>
            </w:r>
          </w:p>
          <w:p w14:paraId="278E3C62"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E</w:t>
            </w:r>
          </w:p>
        </w:tc>
        <w:tc>
          <w:tcPr>
            <w:tcW w:w="2268" w:type="dxa"/>
          </w:tcPr>
          <w:p w14:paraId="16AF5525" w14:textId="77777777" w:rsidR="008903DD" w:rsidRPr="00A80A7A" w:rsidRDefault="008903DD" w:rsidP="00B967A4">
            <w:pPr>
              <w:spacing w:after="40"/>
              <w:jc w:val="both"/>
              <w:rPr>
                <w:rFonts w:asciiTheme="minorHAnsi" w:hAnsiTheme="minorHAnsi" w:cstheme="minorHAnsi"/>
                <w:b/>
              </w:rPr>
            </w:pPr>
          </w:p>
          <w:p w14:paraId="5F62223D" w14:textId="77777777" w:rsidR="008903DD" w:rsidRDefault="00675B86" w:rsidP="00B967A4">
            <w:pPr>
              <w:spacing w:after="40"/>
              <w:jc w:val="both"/>
              <w:rPr>
                <w:rFonts w:asciiTheme="minorHAnsi" w:hAnsiTheme="minorHAnsi" w:cstheme="minorHAnsi"/>
                <w:sz w:val="22"/>
                <w:szCs w:val="22"/>
              </w:rPr>
            </w:pPr>
            <w:r>
              <w:rPr>
                <w:rFonts w:asciiTheme="minorHAnsi" w:hAnsiTheme="minorHAnsi" w:cstheme="minorHAnsi"/>
                <w:sz w:val="22"/>
                <w:szCs w:val="22"/>
              </w:rPr>
              <w:t>CV</w:t>
            </w:r>
            <w:r w:rsidR="008903DD" w:rsidRPr="00A80A7A">
              <w:rPr>
                <w:rFonts w:asciiTheme="minorHAnsi" w:hAnsiTheme="minorHAnsi" w:cstheme="minorHAnsi"/>
                <w:sz w:val="22"/>
                <w:szCs w:val="22"/>
              </w:rPr>
              <w:t>/interview</w:t>
            </w:r>
          </w:p>
          <w:p w14:paraId="52C86808" w14:textId="77777777" w:rsidR="00A80A7A" w:rsidRPr="00A80A7A" w:rsidRDefault="00A80A7A" w:rsidP="00B967A4">
            <w:pPr>
              <w:spacing w:after="40"/>
              <w:jc w:val="both"/>
              <w:rPr>
                <w:rFonts w:asciiTheme="minorHAnsi" w:hAnsiTheme="minorHAnsi" w:cstheme="minorHAnsi"/>
              </w:rPr>
            </w:pPr>
          </w:p>
          <w:p w14:paraId="6D4BEDFE" w14:textId="77777777" w:rsidR="008903DD" w:rsidRPr="00A80A7A" w:rsidRDefault="00675B86" w:rsidP="00B967A4">
            <w:pPr>
              <w:spacing w:after="40"/>
              <w:jc w:val="both"/>
              <w:rPr>
                <w:rFonts w:asciiTheme="minorHAnsi" w:hAnsiTheme="minorHAnsi" w:cstheme="minorHAnsi"/>
              </w:rPr>
            </w:pPr>
            <w:r>
              <w:rPr>
                <w:rFonts w:asciiTheme="minorHAnsi" w:hAnsiTheme="minorHAnsi" w:cstheme="minorHAnsi"/>
                <w:sz w:val="22"/>
                <w:szCs w:val="22"/>
              </w:rPr>
              <w:t>CV</w:t>
            </w:r>
            <w:r w:rsidR="008903DD" w:rsidRPr="00A80A7A">
              <w:rPr>
                <w:rFonts w:asciiTheme="minorHAnsi" w:hAnsiTheme="minorHAnsi" w:cstheme="minorHAnsi"/>
                <w:sz w:val="22"/>
                <w:szCs w:val="22"/>
              </w:rPr>
              <w:t>/interview</w:t>
            </w:r>
          </w:p>
          <w:p w14:paraId="14F6297B" w14:textId="77777777" w:rsidR="008903DD" w:rsidRPr="00A80A7A" w:rsidRDefault="00675B86" w:rsidP="00675B86">
            <w:pPr>
              <w:spacing w:after="40"/>
              <w:rPr>
                <w:rFonts w:asciiTheme="minorHAnsi" w:hAnsiTheme="minorHAnsi" w:cstheme="minorHAnsi"/>
              </w:rPr>
            </w:pPr>
            <w:r>
              <w:rPr>
                <w:rFonts w:asciiTheme="minorHAnsi" w:hAnsiTheme="minorHAnsi" w:cstheme="minorHAnsi"/>
                <w:sz w:val="22"/>
                <w:szCs w:val="22"/>
              </w:rPr>
              <w:t>CV</w:t>
            </w:r>
            <w:r w:rsidR="008903DD" w:rsidRPr="00A80A7A">
              <w:rPr>
                <w:rFonts w:asciiTheme="minorHAnsi" w:hAnsiTheme="minorHAnsi" w:cstheme="minorHAnsi"/>
                <w:sz w:val="22"/>
                <w:szCs w:val="22"/>
              </w:rPr>
              <w:t>/interview</w:t>
            </w:r>
          </w:p>
          <w:p w14:paraId="42A1FF11" w14:textId="77777777" w:rsidR="008903DD" w:rsidRPr="00A80A7A" w:rsidRDefault="00675B86" w:rsidP="00675B86">
            <w:pPr>
              <w:spacing w:after="40"/>
              <w:rPr>
                <w:rFonts w:asciiTheme="minorHAnsi" w:hAnsiTheme="minorHAnsi" w:cstheme="minorHAnsi"/>
              </w:rPr>
            </w:pPr>
            <w:r>
              <w:rPr>
                <w:rFonts w:asciiTheme="minorHAnsi" w:hAnsiTheme="minorHAnsi" w:cstheme="minorHAnsi"/>
                <w:sz w:val="22"/>
                <w:szCs w:val="22"/>
              </w:rPr>
              <w:t>CV</w:t>
            </w:r>
            <w:r w:rsidR="008903DD" w:rsidRPr="00A80A7A">
              <w:rPr>
                <w:rFonts w:asciiTheme="minorHAnsi" w:hAnsiTheme="minorHAnsi" w:cstheme="minorHAnsi"/>
                <w:sz w:val="22"/>
                <w:szCs w:val="22"/>
              </w:rPr>
              <w:t>/interview</w:t>
            </w:r>
          </w:p>
          <w:p w14:paraId="5BC30F88" w14:textId="77777777" w:rsidR="008903DD" w:rsidRPr="00A80A7A" w:rsidRDefault="00675B86" w:rsidP="00675B86">
            <w:pPr>
              <w:spacing w:after="40"/>
              <w:rPr>
                <w:rFonts w:asciiTheme="minorHAnsi" w:hAnsiTheme="minorHAnsi" w:cstheme="minorHAnsi"/>
              </w:rPr>
            </w:pPr>
            <w:r>
              <w:rPr>
                <w:rFonts w:asciiTheme="minorHAnsi" w:hAnsiTheme="minorHAnsi" w:cstheme="minorHAnsi"/>
                <w:sz w:val="22"/>
                <w:szCs w:val="22"/>
              </w:rPr>
              <w:t>CV</w:t>
            </w:r>
            <w:r w:rsidR="008903DD" w:rsidRPr="00A80A7A">
              <w:rPr>
                <w:rFonts w:asciiTheme="minorHAnsi" w:hAnsiTheme="minorHAnsi" w:cstheme="minorHAnsi"/>
                <w:sz w:val="22"/>
                <w:szCs w:val="22"/>
              </w:rPr>
              <w:t>/interview</w:t>
            </w:r>
          </w:p>
        </w:tc>
      </w:tr>
      <w:tr w:rsidR="008903DD" w:rsidRPr="00CC4068" w14:paraId="4F6743DF" w14:textId="77777777" w:rsidTr="00A80A7A">
        <w:tc>
          <w:tcPr>
            <w:tcW w:w="7117" w:type="dxa"/>
          </w:tcPr>
          <w:p w14:paraId="27889181" w14:textId="77777777" w:rsidR="008903DD" w:rsidRPr="00A80A7A" w:rsidRDefault="008903DD" w:rsidP="00B967A4">
            <w:pPr>
              <w:spacing w:after="40"/>
              <w:jc w:val="both"/>
              <w:rPr>
                <w:rFonts w:asciiTheme="minorHAnsi" w:hAnsiTheme="minorHAnsi" w:cstheme="minorHAnsi"/>
                <w:b/>
              </w:rPr>
            </w:pPr>
            <w:r w:rsidRPr="00A80A7A">
              <w:rPr>
                <w:rFonts w:asciiTheme="minorHAnsi" w:hAnsiTheme="minorHAnsi" w:cstheme="minorHAnsi"/>
                <w:b/>
                <w:sz w:val="22"/>
                <w:szCs w:val="22"/>
              </w:rPr>
              <w:t>Personal Attributes</w:t>
            </w:r>
          </w:p>
          <w:p w14:paraId="3D42CA52" w14:textId="77777777" w:rsidR="008903DD" w:rsidRPr="00A80A7A" w:rsidRDefault="008903DD" w:rsidP="00B967A4">
            <w:pPr>
              <w:numPr>
                <w:ilvl w:val="0"/>
                <w:numId w:val="8"/>
              </w:numPr>
              <w:spacing w:after="40"/>
              <w:jc w:val="both"/>
              <w:rPr>
                <w:rFonts w:asciiTheme="minorHAnsi" w:hAnsiTheme="minorHAnsi" w:cstheme="minorHAnsi"/>
              </w:rPr>
            </w:pPr>
            <w:r w:rsidRPr="00A80A7A">
              <w:rPr>
                <w:rFonts w:asciiTheme="minorHAnsi" w:hAnsiTheme="minorHAnsi" w:cstheme="minorHAnsi"/>
                <w:sz w:val="22"/>
                <w:szCs w:val="22"/>
              </w:rPr>
              <w:t>Reliable and trustworthy</w:t>
            </w:r>
          </w:p>
          <w:p w14:paraId="46587811" w14:textId="77777777" w:rsidR="008903DD" w:rsidRPr="00A80A7A" w:rsidRDefault="008903DD" w:rsidP="00B967A4">
            <w:pPr>
              <w:numPr>
                <w:ilvl w:val="0"/>
                <w:numId w:val="8"/>
              </w:numPr>
              <w:spacing w:after="40"/>
              <w:jc w:val="both"/>
              <w:rPr>
                <w:rFonts w:asciiTheme="minorHAnsi" w:hAnsiTheme="minorHAnsi" w:cstheme="minorHAnsi"/>
              </w:rPr>
            </w:pPr>
            <w:r w:rsidRPr="00A80A7A">
              <w:rPr>
                <w:rFonts w:asciiTheme="minorHAnsi" w:hAnsiTheme="minorHAnsi" w:cstheme="minorHAnsi"/>
                <w:sz w:val="22"/>
                <w:szCs w:val="22"/>
              </w:rPr>
              <w:t>Ability to work flexible hours, covering 24 hours/7days – including sleep-ins</w:t>
            </w:r>
          </w:p>
          <w:p w14:paraId="4B02FA91" w14:textId="77777777" w:rsidR="008903DD" w:rsidRPr="00A80A7A" w:rsidRDefault="008903DD" w:rsidP="00B967A4">
            <w:pPr>
              <w:numPr>
                <w:ilvl w:val="0"/>
                <w:numId w:val="8"/>
              </w:numPr>
              <w:spacing w:after="40"/>
              <w:jc w:val="both"/>
              <w:rPr>
                <w:rFonts w:asciiTheme="minorHAnsi" w:hAnsiTheme="minorHAnsi" w:cstheme="minorHAnsi"/>
              </w:rPr>
            </w:pPr>
            <w:r w:rsidRPr="00A80A7A">
              <w:rPr>
                <w:rFonts w:asciiTheme="minorHAnsi" w:hAnsiTheme="minorHAnsi" w:cstheme="minorHAnsi"/>
                <w:sz w:val="22"/>
                <w:szCs w:val="22"/>
              </w:rPr>
              <w:t>Flexible and responsible</w:t>
            </w:r>
          </w:p>
          <w:p w14:paraId="4C537713" w14:textId="77777777" w:rsidR="008903DD" w:rsidRPr="00A80A7A" w:rsidRDefault="00BD6B6A" w:rsidP="00B967A4">
            <w:pPr>
              <w:numPr>
                <w:ilvl w:val="0"/>
                <w:numId w:val="8"/>
              </w:numPr>
              <w:spacing w:after="40"/>
              <w:jc w:val="both"/>
              <w:rPr>
                <w:rFonts w:asciiTheme="minorHAnsi" w:hAnsiTheme="minorHAnsi" w:cstheme="minorHAnsi"/>
              </w:rPr>
            </w:pPr>
            <w:r w:rsidRPr="00A80A7A">
              <w:rPr>
                <w:rFonts w:asciiTheme="minorHAnsi" w:hAnsiTheme="minorHAnsi" w:cstheme="minorHAnsi"/>
                <w:sz w:val="22"/>
                <w:szCs w:val="22"/>
              </w:rPr>
              <w:t>Non- judgmental</w:t>
            </w:r>
          </w:p>
          <w:p w14:paraId="390BEB0B" w14:textId="77777777" w:rsidR="008903DD" w:rsidRPr="00A80A7A" w:rsidRDefault="008903DD" w:rsidP="00B967A4">
            <w:pPr>
              <w:numPr>
                <w:ilvl w:val="0"/>
                <w:numId w:val="8"/>
              </w:numPr>
              <w:spacing w:after="40"/>
              <w:jc w:val="both"/>
              <w:rPr>
                <w:rFonts w:asciiTheme="minorHAnsi" w:hAnsiTheme="minorHAnsi" w:cstheme="minorHAnsi"/>
              </w:rPr>
            </w:pPr>
            <w:r w:rsidRPr="00A80A7A">
              <w:rPr>
                <w:rFonts w:asciiTheme="minorHAnsi" w:hAnsiTheme="minorHAnsi" w:cstheme="minorHAnsi"/>
                <w:sz w:val="22"/>
                <w:szCs w:val="22"/>
              </w:rPr>
              <w:t>Enjoys a challenge</w:t>
            </w:r>
          </w:p>
          <w:p w14:paraId="1944E85B" w14:textId="77777777" w:rsidR="008903DD" w:rsidRPr="00A80A7A" w:rsidRDefault="008903DD" w:rsidP="00B967A4">
            <w:pPr>
              <w:numPr>
                <w:ilvl w:val="0"/>
                <w:numId w:val="8"/>
              </w:numPr>
              <w:spacing w:after="40"/>
              <w:jc w:val="both"/>
              <w:rPr>
                <w:rFonts w:asciiTheme="minorHAnsi" w:hAnsiTheme="minorHAnsi" w:cstheme="minorHAnsi"/>
              </w:rPr>
            </w:pPr>
            <w:r w:rsidRPr="00A80A7A">
              <w:rPr>
                <w:rFonts w:asciiTheme="minorHAnsi" w:hAnsiTheme="minorHAnsi" w:cstheme="minorHAnsi"/>
                <w:sz w:val="22"/>
                <w:szCs w:val="22"/>
              </w:rPr>
              <w:t>Sense of humour</w:t>
            </w:r>
          </w:p>
          <w:p w14:paraId="039298FE" w14:textId="77777777" w:rsidR="008903DD" w:rsidRPr="00A80A7A" w:rsidRDefault="008903DD" w:rsidP="00B967A4">
            <w:pPr>
              <w:numPr>
                <w:ilvl w:val="0"/>
                <w:numId w:val="8"/>
              </w:numPr>
              <w:spacing w:after="40"/>
              <w:jc w:val="both"/>
              <w:rPr>
                <w:rFonts w:asciiTheme="minorHAnsi" w:hAnsiTheme="minorHAnsi" w:cstheme="minorHAnsi"/>
              </w:rPr>
            </w:pPr>
            <w:r w:rsidRPr="00A80A7A">
              <w:rPr>
                <w:rFonts w:asciiTheme="minorHAnsi" w:hAnsiTheme="minorHAnsi" w:cstheme="minorHAnsi"/>
                <w:sz w:val="22"/>
                <w:szCs w:val="22"/>
              </w:rPr>
              <w:t>Sensitive &amp; approachable</w:t>
            </w:r>
          </w:p>
          <w:p w14:paraId="2A040903" w14:textId="77777777" w:rsidR="008903DD" w:rsidRPr="00A80A7A" w:rsidRDefault="008903DD" w:rsidP="00B967A4">
            <w:pPr>
              <w:numPr>
                <w:ilvl w:val="0"/>
                <w:numId w:val="8"/>
              </w:numPr>
              <w:spacing w:after="40"/>
              <w:jc w:val="both"/>
              <w:rPr>
                <w:rFonts w:asciiTheme="minorHAnsi" w:hAnsiTheme="minorHAnsi" w:cstheme="minorHAnsi"/>
              </w:rPr>
            </w:pPr>
            <w:r w:rsidRPr="00A80A7A">
              <w:rPr>
                <w:rFonts w:asciiTheme="minorHAnsi" w:hAnsiTheme="minorHAnsi" w:cstheme="minorHAnsi"/>
                <w:sz w:val="22"/>
                <w:szCs w:val="22"/>
              </w:rPr>
              <w:t>Willingness to attend training courses and events</w:t>
            </w:r>
          </w:p>
        </w:tc>
        <w:tc>
          <w:tcPr>
            <w:tcW w:w="1134" w:type="dxa"/>
          </w:tcPr>
          <w:p w14:paraId="77DA8F87" w14:textId="77777777" w:rsidR="008903DD" w:rsidRPr="00A80A7A" w:rsidRDefault="008903DD" w:rsidP="00B967A4">
            <w:pPr>
              <w:spacing w:after="40"/>
              <w:jc w:val="center"/>
              <w:rPr>
                <w:rFonts w:asciiTheme="minorHAnsi" w:hAnsiTheme="minorHAnsi" w:cstheme="minorHAnsi"/>
                <w:b/>
              </w:rPr>
            </w:pPr>
          </w:p>
          <w:p w14:paraId="16C12D46"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E</w:t>
            </w:r>
          </w:p>
          <w:p w14:paraId="0BF29A65"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E</w:t>
            </w:r>
          </w:p>
          <w:p w14:paraId="7519BE80" w14:textId="77777777" w:rsidR="008903DD" w:rsidRPr="00B967A4" w:rsidRDefault="008903DD" w:rsidP="00B967A4">
            <w:pPr>
              <w:spacing w:after="40"/>
              <w:jc w:val="center"/>
              <w:rPr>
                <w:rFonts w:asciiTheme="minorHAnsi" w:hAnsiTheme="minorHAnsi" w:cstheme="minorHAnsi"/>
                <w:b/>
              </w:rPr>
            </w:pPr>
          </w:p>
          <w:p w14:paraId="77AE1BF9"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E</w:t>
            </w:r>
          </w:p>
          <w:p w14:paraId="6D7419D0"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E</w:t>
            </w:r>
          </w:p>
          <w:p w14:paraId="1A0F323B"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D</w:t>
            </w:r>
          </w:p>
          <w:p w14:paraId="5406CA0A"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D</w:t>
            </w:r>
          </w:p>
          <w:p w14:paraId="2381BBD9"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E</w:t>
            </w:r>
          </w:p>
          <w:p w14:paraId="431041FB" w14:textId="77777777" w:rsidR="008903DD" w:rsidRPr="00A80A7A" w:rsidRDefault="008903DD" w:rsidP="00B967A4">
            <w:pPr>
              <w:spacing w:after="40"/>
              <w:jc w:val="center"/>
              <w:rPr>
                <w:rFonts w:asciiTheme="minorHAnsi" w:hAnsiTheme="minorHAnsi" w:cstheme="minorHAnsi"/>
                <w:b/>
              </w:rPr>
            </w:pPr>
            <w:r w:rsidRPr="00A80A7A">
              <w:rPr>
                <w:rFonts w:asciiTheme="minorHAnsi" w:hAnsiTheme="minorHAnsi" w:cstheme="minorHAnsi"/>
                <w:b/>
                <w:sz w:val="22"/>
                <w:szCs w:val="22"/>
              </w:rPr>
              <w:t>E</w:t>
            </w:r>
          </w:p>
        </w:tc>
        <w:tc>
          <w:tcPr>
            <w:tcW w:w="2268" w:type="dxa"/>
          </w:tcPr>
          <w:p w14:paraId="61C02554" w14:textId="77777777" w:rsidR="008903DD" w:rsidRPr="00A80A7A" w:rsidRDefault="008903DD" w:rsidP="00B967A4">
            <w:pPr>
              <w:spacing w:after="40"/>
              <w:jc w:val="both"/>
              <w:rPr>
                <w:rFonts w:asciiTheme="minorHAnsi" w:hAnsiTheme="minorHAnsi" w:cstheme="minorHAnsi"/>
                <w:b/>
              </w:rPr>
            </w:pPr>
          </w:p>
          <w:p w14:paraId="2364FDFB" w14:textId="77777777" w:rsidR="008903DD" w:rsidRPr="00A80A7A" w:rsidRDefault="008903DD" w:rsidP="00B967A4">
            <w:pPr>
              <w:spacing w:after="40"/>
              <w:jc w:val="both"/>
              <w:rPr>
                <w:rFonts w:asciiTheme="minorHAnsi" w:hAnsiTheme="minorHAnsi" w:cstheme="minorHAnsi"/>
              </w:rPr>
            </w:pPr>
            <w:r w:rsidRPr="00A80A7A">
              <w:rPr>
                <w:rFonts w:asciiTheme="minorHAnsi" w:hAnsiTheme="minorHAnsi" w:cstheme="minorHAnsi"/>
                <w:sz w:val="22"/>
                <w:szCs w:val="22"/>
              </w:rPr>
              <w:t>Interview</w:t>
            </w:r>
          </w:p>
          <w:p w14:paraId="74704053" w14:textId="77777777" w:rsidR="008903DD" w:rsidRPr="00A80A7A" w:rsidRDefault="008903DD" w:rsidP="00B967A4">
            <w:pPr>
              <w:spacing w:after="40"/>
              <w:jc w:val="both"/>
              <w:rPr>
                <w:rFonts w:asciiTheme="minorHAnsi" w:hAnsiTheme="minorHAnsi" w:cstheme="minorHAnsi"/>
              </w:rPr>
            </w:pPr>
            <w:r w:rsidRPr="00A80A7A">
              <w:rPr>
                <w:rFonts w:asciiTheme="minorHAnsi" w:hAnsiTheme="minorHAnsi" w:cstheme="minorHAnsi"/>
                <w:sz w:val="22"/>
                <w:szCs w:val="22"/>
              </w:rPr>
              <w:t xml:space="preserve">Interview </w:t>
            </w:r>
          </w:p>
          <w:p w14:paraId="1160AE8F" w14:textId="77777777" w:rsidR="008903DD" w:rsidRPr="00B967A4" w:rsidRDefault="008903DD" w:rsidP="00B967A4">
            <w:pPr>
              <w:spacing w:after="40"/>
              <w:jc w:val="both"/>
              <w:rPr>
                <w:rFonts w:asciiTheme="minorHAnsi" w:hAnsiTheme="minorHAnsi" w:cstheme="minorHAnsi"/>
              </w:rPr>
            </w:pPr>
          </w:p>
          <w:p w14:paraId="451567E9" w14:textId="77777777" w:rsidR="008903DD" w:rsidRPr="00A80A7A" w:rsidRDefault="008903DD" w:rsidP="00B967A4">
            <w:pPr>
              <w:spacing w:after="40"/>
              <w:jc w:val="both"/>
              <w:rPr>
                <w:rFonts w:asciiTheme="minorHAnsi" w:hAnsiTheme="minorHAnsi" w:cstheme="minorHAnsi"/>
              </w:rPr>
            </w:pPr>
            <w:r w:rsidRPr="00A80A7A">
              <w:rPr>
                <w:rFonts w:asciiTheme="minorHAnsi" w:hAnsiTheme="minorHAnsi" w:cstheme="minorHAnsi"/>
                <w:sz w:val="22"/>
                <w:szCs w:val="22"/>
              </w:rPr>
              <w:t>Interview</w:t>
            </w:r>
          </w:p>
          <w:p w14:paraId="614025D1" w14:textId="77777777" w:rsidR="008903DD" w:rsidRPr="00A80A7A" w:rsidRDefault="008903DD" w:rsidP="00B967A4">
            <w:pPr>
              <w:spacing w:after="40"/>
              <w:jc w:val="both"/>
              <w:rPr>
                <w:rFonts w:asciiTheme="minorHAnsi" w:hAnsiTheme="minorHAnsi" w:cstheme="minorHAnsi"/>
              </w:rPr>
            </w:pPr>
            <w:r w:rsidRPr="00A80A7A">
              <w:rPr>
                <w:rFonts w:asciiTheme="minorHAnsi" w:hAnsiTheme="minorHAnsi" w:cstheme="minorHAnsi"/>
                <w:sz w:val="22"/>
                <w:szCs w:val="22"/>
              </w:rPr>
              <w:t>Interview</w:t>
            </w:r>
          </w:p>
          <w:p w14:paraId="74F7AA66" w14:textId="77777777" w:rsidR="008903DD" w:rsidRPr="00A80A7A" w:rsidRDefault="008903DD" w:rsidP="00B967A4">
            <w:pPr>
              <w:spacing w:after="40"/>
              <w:jc w:val="both"/>
              <w:rPr>
                <w:rFonts w:asciiTheme="minorHAnsi" w:hAnsiTheme="minorHAnsi" w:cstheme="minorHAnsi"/>
              </w:rPr>
            </w:pPr>
            <w:r w:rsidRPr="00A80A7A">
              <w:rPr>
                <w:rFonts w:asciiTheme="minorHAnsi" w:hAnsiTheme="minorHAnsi" w:cstheme="minorHAnsi"/>
                <w:sz w:val="22"/>
                <w:szCs w:val="22"/>
              </w:rPr>
              <w:t>Interview</w:t>
            </w:r>
          </w:p>
          <w:p w14:paraId="5C510556" w14:textId="77777777" w:rsidR="008903DD" w:rsidRPr="00A80A7A" w:rsidRDefault="008903DD" w:rsidP="00B967A4">
            <w:pPr>
              <w:spacing w:after="40"/>
              <w:jc w:val="both"/>
              <w:rPr>
                <w:rFonts w:asciiTheme="minorHAnsi" w:hAnsiTheme="minorHAnsi" w:cstheme="minorHAnsi"/>
              </w:rPr>
            </w:pPr>
            <w:r w:rsidRPr="00A80A7A">
              <w:rPr>
                <w:rFonts w:asciiTheme="minorHAnsi" w:hAnsiTheme="minorHAnsi" w:cstheme="minorHAnsi"/>
                <w:sz w:val="22"/>
                <w:szCs w:val="22"/>
              </w:rPr>
              <w:t>Interview</w:t>
            </w:r>
          </w:p>
          <w:p w14:paraId="2B469EDE" w14:textId="77777777" w:rsidR="008903DD" w:rsidRPr="00A80A7A" w:rsidRDefault="008903DD" w:rsidP="00B967A4">
            <w:pPr>
              <w:spacing w:after="40"/>
              <w:jc w:val="both"/>
              <w:rPr>
                <w:rFonts w:asciiTheme="minorHAnsi" w:hAnsiTheme="minorHAnsi" w:cstheme="minorHAnsi"/>
              </w:rPr>
            </w:pPr>
            <w:r w:rsidRPr="00A80A7A">
              <w:rPr>
                <w:rFonts w:asciiTheme="minorHAnsi" w:hAnsiTheme="minorHAnsi" w:cstheme="minorHAnsi"/>
                <w:sz w:val="22"/>
                <w:szCs w:val="22"/>
              </w:rPr>
              <w:t>Interview</w:t>
            </w:r>
          </w:p>
          <w:p w14:paraId="4F497055" w14:textId="77777777" w:rsidR="008903DD" w:rsidRPr="00A80A7A" w:rsidRDefault="008903DD" w:rsidP="00B967A4">
            <w:pPr>
              <w:spacing w:after="40"/>
              <w:jc w:val="both"/>
              <w:rPr>
                <w:rFonts w:asciiTheme="minorHAnsi" w:hAnsiTheme="minorHAnsi" w:cstheme="minorHAnsi"/>
                <w:b/>
              </w:rPr>
            </w:pPr>
            <w:r w:rsidRPr="00A80A7A">
              <w:rPr>
                <w:rFonts w:asciiTheme="minorHAnsi" w:hAnsiTheme="minorHAnsi" w:cstheme="minorHAnsi"/>
                <w:sz w:val="22"/>
                <w:szCs w:val="22"/>
              </w:rPr>
              <w:t>Interview</w:t>
            </w:r>
          </w:p>
        </w:tc>
      </w:tr>
      <w:bookmarkEnd w:id="1"/>
    </w:tbl>
    <w:p w14:paraId="47A3976E" w14:textId="77777777" w:rsidR="00CF7C9C" w:rsidRDefault="00CF7C9C" w:rsidP="00D44825"/>
    <w:p w14:paraId="69F5337F" w14:textId="77777777" w:rsidR="00FC57B0" w:rsidRDefault="00FC57B0" w:rsidP="00D44825"/>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AB6243" w:rsidRPr="00AC2B12" w14:paraId="78391AE4" w14:textId="77777777" w:rsidTr="00AB6243">
        <w:tc>
          <w:tcPr>
            <w:tcW w:w="10632" w:type="dxa"/>
            <w:shd w:val="clear" w:color="auto" w:fill="D9D9D9"/>
          </w:tcPr>
          <w:p w14:paraId="7EC5757C" w14:textId="77777777" w:rsidR="00AB6243" w:rsidRPr="00AC2B12" w:rsidRDefault="00AB6243" w:rsidP="00506BC6">
            <w:pPr>
              <w:spacing w:after="120"/>
              <w:jc w:val="center"/>
              <w:rPr>
                <w:rFonts w:ascii="Calibri" w:eastAsia="Calibri" w:hAnsi="Calibri" w:cs="Calibri"/>
                <w:b/>
                <w:sz w:val="22"/>
                <w:szCs w:val="22"/>
              </w:rPr>
            </w:pPr>
            <w:r w:rsidRPr="00AC2B12">
              <w:rPr>
                <w:rFonts w:ascii="Calibri" w:eastAsia="Calibri" w:hAnsi="Calibri" w:cs="Calibri"/>
                <w:b/>
                <w:sz w:val="22"/>
                <w:szCs w:val="22"/>
              </w:rPr>
              <w:lastRenderedPageBreak/>
              <w:t>Training Matrix</w:t>
            </w:r>
          </w:p>
        </w:tc>
      </w:tr>
      <w:tr w:rsidR="00AB6243" w:rsidRPr="00A06111" w14:paraId="336A1BEC" w14:textId="77777777" w:rsidTr="00AB6243">
        <w:tc>
          <w:tcPr>
            <w:tcW w:w="10632" w:type="dxa"/>
          </w:tcPr>
          <w:p w14:paraId="41C99EFB" w14:textId="77777777" w:rsidR="00AB6243" w:rsidRPr="00A06111" w:rsidRDefault="00AB6243" w:rsidP="00506BC6">
            <w:pPr>
              <w:rPr>
                <w:rFonts w:ascii="Calibri" w:eastAsia="Calibri" w:hAnsi="Calibri" w:cs="Calibri"/>
                <w:sz w:val="22"/>
                <w:szCs w:val="22"/>
              </w:rPr>
            </w:pPr>
            <w:r w:rsidRPr="00A06111">
              <w:rPr>
                <w:rFonts w:ascii="Calibri" w:eastAsia="Calibri" w:hAnsi="Calibri" w:cs="Calibri"/>
                <w:b/>
                <w:sz w:val="22"/>
                <w:szCs w:val="22"/>
              </w:rPr>
              <w:t>Aims and values</w:t>
            </w:r>
            <w:r w:rsidRPr="00A06111">
              <w:rPr>
                <w:rFonts w:ascii="Calibri" w:eastAsia="Calibri" w:hAnsi="Calibri" w:cs="Calibri"/>
                <w:sz w:val="22"/>
                <w:szCs w:val="22"/>
              </w:rPr>
              <w:t xml:space="preserve"> </w:t>
            </w:r>
          </w:p>
          <w:p w14:paraId="6EE4CA4A" w14:textId="77777777" w:rsidR="00AB6243" w:rsidRPr="00A06111" w:rsidRDefault="00AB6243" w:rsidP="00AB6243">
            <w:pPr>
              <w:pStyle w:val="ListParagraph"/>
              <w:numPr>
                <w:ilvl w:val="0"/>
                <w:numId w:val="16"/>
              </w:numPr>
              <w:suppressAutoHyphens w:val="0"/>
              <w:autoSpaceDN/>
              <w:contextualSpacing/>
              <w:textAlignment w:val="auto"/>
              <w:rPr>
                <w:rFonts w:ascii="Calibri" w:hAnsi="Calibri" w:cs="Calibri"/>
                <w:sz w:val="22"/>
                <w:szCs w:val="22"/>
                <w:u w:val="none"/>
              </w:rPr>
            </w:pPr>
            <w:r w:rsidRPr="00A06111">
              <w:rPr>
                <w:rFonts w:ascii="Calibri" w:hAnsi="Calibri" w:cs="Calibri"/>
                <w:sz w:val="22"/>
                <w:szCs w:val="22"/>
                <w:u w:val="none"/>
              </w:rPr>
              <w:t>Understanding the organisation aims, objectives, strategic goals</w:t>
            </w:r>
          </w:p>
          <w:p w14:paraId="5A31612F" w14:textId="77777777" w:rsidR="00AB6243" w:rsidRPr="00A06111" w:rsidRDefault="00AB6243" w:rsidP="00AB6243">
            <w:pPr>
              <w:pStyle w:val="ListParagraph"/>
              <w:numPr>
                <w:ilvl w:val="0"/>
                <w:numId w:val="16"/>
              </w:numPr>
              <w:suppressAutoHyphens w:val="0"/>
              <w:autoSpaceDN/>
              <w:contextualSpacing/>
              <w:textAlignment w:val="auto"/>
              <w:rPr>
                <w:rFonts w:ascii="Calibri" w:hAnsi="Calibri" w:cs="Calibri"/>
                <w:sz w:val="22"/>
                <w:szCs w:val="22"/>
                <w:u w:val="none"/>
              </w:rPr>
            </w:pPr>
            <w:r w:rsidRPr="00A06111">
              <w:rPr>
                <w:rFonts w:ascii="Calibri" w:hAnsi="Calibri" w:cs="Calibri"/>
                <w:sz w:val="22"/>
                <w:szCs w:val="22"/>
                <w:u w:val="none"/>
              </w:rPr>
              <w:t>Client pack</w:t>
            </w:r>
          </w:p>
        </w:tc>
      </w:tr>
      <w:tr w:rsidR="00AB6243" w:rsidRPr="00A06111" w14:paraId="3E9C4A1F" w14:textId="77777777" w:rsidTr="00AB6243">
        <w:tc>
          <w:tcPr>
            <w:tcW w:w="10632" w:type="dxa"/>
          </w:tcPr>
          <w:p w14:paraId="08BDEA08" w14:textId="77777777" w:rsidR="00AB6243" w:rsidRPr="00A06111" w:rsidRDefault="00AB6243" w:rsidP="00506BC6">
            <w:pPr>
              <w:rPr>
                <w:rFonts w:ascii="Calibri" w:eastAsia="Calibri" w:hAnsi="Calibri" w:cs="Calibri"/>
                <w:sz w:val="22"/>
                <w:szCs w:val="22"/>
              </w:rPr>
            </w:pPr>
            <w:r>
              <w:rPr>
                <w:rFonts w:ascii="Calibri" w:eastAsia="Calibri" w:hAnsi="Calibri" w:cs="Calibri"/>
                <w:b/>
                <w:sz w:val="22"/>
                <w:szCs w:val="22"/>
              </w:rPr>
              <w:t xml:space="preserve">Supported Services </w:t>
            </w:r>
          </w:p>
          <w:p w14:paraId="78C7D858" w14:textId="77777777" w:rsidR="00AB6243" w:rsidRPr="00A06111" w:rsidRDefault="00AB6243" w:rsidP="00AB6243">
            <w:pPr>
              <w:pStyle w:val="ListParagraph"/>
              <w:numPr>
                <w:ilvl w:val="0"/>
                <w:numId w:val="15"/>
              </w:numPr>
              <w:suppressAutoHyphens w:val="0"/>
              <w:autoSpaceDN/>
              <w:contextualSpacing/>
              <w:textAlignment w:val="auto"/>
              <w:rPr>
                <w:rFonts w:ascii="Calibri" w:hAnsi="Calibri" w:cs="Calibri"/>
                <w:sz w:val="22"/>
                <w:szCs w:val="22"/>
                <w:u w:val="none"/>
              </w:rPr>
            </w:pPr>
            <w:r w:rsidRPr="00A06111">
              <w:rPr>
                <w:rFonts w:ascii="Calibri" w:hAnsi="Calibri" w:cs="Calibri"/>
                <w:sz w:val="22"/>
                <w:szCs w:val="22"/>
                <w:u w:val="none"/>
              </w:rPr>
              <w:t>Aims of service, targets inc. social inclusion and recovery targets. Volunteer Coordinator contribution</w:t>
            </w:r>
          </w:p>
          <w:p w14:paraId="25C3A4F3" w14:textId="77777777" w:rsidR="00AB6243" w:rsidRPr="00A06111" w:rsidRDefault="00AB6243" w:rsidP="00AB6243">
            <w:pPr>
              <w:pStyle w:val="ListParagraph"/>
              <w:numPr>
                <w:ilvl w:val="0"/>
                <w:numId w:val="15"/>
              </w:numPr>
              <w:suppressAutoHyphens w:val="0"/>
              <w:autoSpaceDN/>
              <w:contextualSpacing/>
              <w:textAlignment w:val="auto"/>
              <w:rPr>
                <w:rFonts w:ascii="Calibri" w:hAnsi="Calibri" w:cs="Calibri"/>
                <w:sz w:val="22"/>
                <w:szCs w:val="22"/>
                <w:u w:val="none"/>
              </w:rPr>
            </w:pPr>
            <w:r w:rsidRPr="00A06111">
              <w:rPr>
                <w:rFonts w:ascii="Calibri" w:hAnsi="Calibri" w:cs="Calibri"/>
                <w:sz w:val="22"/>
                <w:szCs w:val="22"/>
                <w:u w:val="none"/>
              </w:rPr>
              <w:t>Communication and interaction with different parts of the organisation</w:t>
            </w:r>
          </w:p>
          <w:p w14:paraId="5D9BD737" w14:textId="77777777" w:rsidR="00AB6243" w:rsidRPr="00A06111" w:rsidRDefault="00AB6243" w:rsidP="00AB6243">
            <w:pPr>
              <w:pStyle w:val="ListParagraph"/>
              <w:numPr>
                <w:ilvl w:val="0"/>
                <w:numId w:val="15"/>
              </w:numPr>
              <w:suppressAutoHyphens w:val="0"/>
              <w:autoSpaceDN/>
              <w:contextualSpacing/>
              <w:textAlignment w:val="auto"/>
              <w:rPr>
                <w:rFonts w:ascii="Calibri" w:hAnsi="Calibri" w:cs="Calibri"/>
                <w:sz w:val="22"/>
                <w:szCs w:val="22"/>
                <w:u w:val="none"/>
              </w:rPr>
            </w:pPr>
            <w:r w:rsidRPr="00A06111">
              <w:rPr>
                <w:rFonts w:ascii="Calibri" w:hAnsi="Calibri" w:cs="Calibri"/>
                <w:sz w:val="22"/>
                <w:szCs w:val="22"/>
                <w:u w:val="none"/>
              </w:rPr>
              <w:t>Internal and external customers – referring agencies, voluntary sector partners, CPAs</w:t>
            </w:r>
          </w:p>
        </w:tc>
      </w:tr>
      <w:tr w:rsidR="00AB6243" w:rsidRPr="00A06111" w14:paraId="4C3621C1" w14:textId="77777777" w:rsidTr="00AB6243">
        <w:tc>
          <w:tcPr>
            <w:tcW w:w="10632" w:type="dxa"/>
          </w:tcPr>
          <w:p w14:paraId="0CD46BBE" w14:textId="77777777" w:rsidR="00AB6243" w:rsidRPr="00A06111" w:rsidRDefault="00AB6243" w:rsidP="00BD6B6A">
            <w:pPr>
              <w:spacing w:after="40"/>
              <w:rPr>
                <w:rFonts w:ascii="Calibri" w:eastAsia="Calibri" w:hAnsi="Calibri" w:cs="Calibri"/>
                <w:sz w:val="22"/>
                <w:szCs w:val="22"/>
              </w:rPr>
            </w:pPr>
            <w:r>
              <w:rPr>
                <w:rFonts w:ascii="Calibri" w:eastAsia="Calibri" w:hAnsi="Calibri" w:cs="Calibri"/>
                <w:b/>
                <w:sz w:val="22"/>
                <w:szCs w:val="22"/>
              </w:rPr>
              <w:t xml:space="preserve">Role of </w:t>
            </w:r>
            <w:r w:rsidR="00260DE5">
              <w:rPr>
                <w:rFonts w:ascii="Calibri" w:eastAsia="Calibri" w:hAnsi="Calibri" w:cs="Calibri"/>
                <w:b/>
                <w:sz w:val="22"/>
                <w:szCs w:val="22"/>
              </w:rPr>
              <w:t xml:space="preserve">Relief </w:t>
            </w:r>
            <w:r>
              <w:rPr>
                <w:rFonts w:ascii="Calibri" w:eastAsia="Calibri" w:hAnsi="Calibri" w:cs="Calibri"/>
                <w:b/>
                <w:sz w:val="22"/>
                <w:szCs w:val="22"/>
              </w:rPr>
              <w:t xml:space="preserve">Support Worker </w:t>
            </w:r>
            <w:r w:rsidRPr="00A06111">
              <w:rPr>
                <w:rFonts w:ascii="Calibri" w:hAnsi="Calibri" w:cs="Calibri"/>
                <w:sz w:val="22"/>
                <w:szCs w:val="22"/>
              </w:rPr>
              <w:t>Key tasks within team</w:t>
            </w:r>
          </w:p>
        </w:tc>
      </w:tr>
      <w:tr w:rsidR="00AB6243" w:rsidRPr="00A06111" w14:paraId="5A408152" w14:textId="77777777" w:rsidTr="00AB6243">
        <w:tc>
          <w:tcPr>
            <w:tcW w:w="10632" w:type="dxa"/>
          </w:tcPr>
          <w:p w14:paraId="53B9B8C3" w14:textId="77777777" w:rsidR="00AB6243" w:rsidRDefault="00AB6243" w:rsidP="00506BC6">
            <w:pPr>
              <w:rPr>
                <w:rFonts w:ascii="Calibri" w:eastAsia="Calibri" w:hAnsi="Calibri" w:cs="Calibri"/>
                <w:b/>
                <w:sz w:val="22"/>
                <w:szCs w:val="22"/>
              </w:rPr>
            </w:pPr>
            <w:r>
              <w:rPr>
                <w:rFonts w:ascii="Calibri" w:eastAsia="Calibri" w:hAnsi="Calibri" w:cs="Calibri"/>
                <w:b/>
                <w:sz w:val="22"/>
                <w:szCs w:val="22"/>
              </w:rPr>
              <w:t xml:space="preserve">Role specific training </w:t>
            </w:r>
          </w:p>
          <w:p w14:paraId="16F1EDE7" w14:textId="77777777" w:rsidR="00AB6243" w:rsidRPr="00A06111" w:rsidRDefault="00AB6243" w:rsidP="00506BC6">
            <w:pPr>
              <w:rPr>
                <w:rFonts w:ascii="Calibri" w:hAnsi="Calibri" w:cs="Calibri"/>
                <w:sz w:val="22"/>
                <w:szCs w:val="22"/>
              </w:rPr>
            </w:pPr>
            <w:r w:rsidRPr="00A06111">
              <w:rPr>
                <w:rFonts w:ascii="Calibri" w:hAnsi="Calibri" w:cs="Calibri"/>
                <w:sz w:val="22"/>
                <w:szCs w:val="22"/>
              </w:rPr>
              <w:t>Onsite induction – intro to staff and relevant procedures</w:t>
            </w:r>
          </w:p>
        </w:tc>
      </w:tr>
      <w:tr w:rsidR="00AB6243" w:rsidRPr="00A06111" w14:paraId="1D1E1D04" w14:textId="77777777" w:rsidTr="00AB6243">
        <w:tc>
          <w:tcPr>
            <w:tcW w:w="10632" w:type="dxa"/>
          </w:tcPr>
          <w:p w14:paraId="77AE0EC9" w14:textId="77777777" w:rsidR="00AB6243" w:rsidRPr="00F47BAF" w:rsidRDefault="00AB6243" w:rsidP="00506BC6">
            <w:pPr>
              <w:rPr>
                <w:rFonts w:ascii="Calibri" w:eastAsia="Calibri" w:hAnsi="Calibri" w:cs="Calibri"/>
                <w:b/>
                <w:sz w:val="22"/>
                <w:szCs w:val="22"/>
              </w:rPr>
            </w:pPr>
            <w:r w:rsidRPr="00F47BAF">
              <w:rPr>
                <w:rFonts w:ascii="Calibri" w:eastAsia="Calibri" w:hAnsi="Calibri" w:cs="Calibri"/>
                <w:b/>
                <w:sz w:val="22"/>
                <w:szCs w:val="22"/>
              </w:rPr>
              <w:t>Organisation processes</w:t>
            </w:r>
          </w:p>
          <w:p w14:paraId="6B7A39B7" w14:textId="77777777" w:rsidR="00625412" w:rsidRPr="00F47BAF" w:rsidRDefault="00AB6243" w:rsidP="00506BC6">
            <w:pPr>
              <w:pStyle w:val="ListParagraph"/>
              <w:ind w:left="0"/>
              <w:rPr>
                <w:rFonts w:ascii="Calibri" w:hAnsi="Calibri" w:cs="Calibri"/>
                <w:sz w:val="22"/>
                <w:szCs w:val="22"/>
                <w:u w:val="none"/>
              </w:rPr>
            </w:pPr>
            <w:r w:rsidRPr="00F47BAF">
              <w:rPr>
                <w:rFonts w:ascii="Calibri" w:hAnsi="Calibri" w:cs="Calibri"/>
                <w:sz w:val="22"/>
                <w:szCs w:val="22"/>
                <w:u w:val="none"/>
              </w:rPr>
              <w:t xml:space="preserve">Supervision, support &amp; development; annual leave, sick leave, </w:t>
            </w:r>
            <w:proofErr w:type="gramStart"/>
            <w:r w:rsidRPr="00F47BAF">
              <w:rPr>
                <w:rFonts w:ascii="Calibri" w:hAnsi="Calibri" w:cs="Calibri"/>
                <w:sz w:val="22"/>
                <w:szCs w:val="22"/>
                <w:u w:val="none"/>
              </w:rPr>
              <w:t>timesheets;</w:t>
            </w:r>
            <w:proofErr w:type="gramEnd"/>
            <w:r w:rsidRPr="00F47BAF">
              <w:rPr>
                <w:rFonts w:ascii="Calibri" w:hAnsi="Calibri" w:cs="Calibri"/>
                <w:sz w:val="22"/>
                <w:szCs w:val="22"/>
                <w:u w:val="none"/>
              </w:rPr>
              <w:t xml:space="preserve"> </w:t>
            </w:r>
          </w:p>
          <w:p w14:paraId="4B0515B2" w14:textId="77777777" w:rsidR="00AB6243" w:rsidRPr="00F47BAF" w:rsidRDefault="00625412" w:rsidP="00506BC6">
            <w:pPr>
              <w:pStyle w:val="ListParagraph"/>
              <w:ind w:left="0"/>
              <w:rPr>
                <w:rFonts w:ascii="Calibri" w:hAnsi="Calibri" w:cs="Calibri"/>
                <w:sz w:val="22"/>
                <w:szCs w:val="22"/>
                <w:u w:val="none"/>
              </w:rPr>
            </w:pPr>
            <w:r w:rsidRPr="00F47BAF">
              <w:rPr>
                <w:rFonts w:ascii="Calibri" w:hAnsi="Calibri" w:cs="Calibri"/>
                <w:sz w:val="22"/>
                <w:szCs w:val="22"/>
                <w:u w:val="none"/>
              </w:rPr>
              <w:t xml:space="preserve">Ensuring quality of provision; </w:t>
            </w:r>
            <w:r w:rsidR="00AB6243" w:rsidRPr="00F47BAF">
              <w:rPr>
                <w:rFonts w:ascii="Calibri" w:hAnsi="Calibri" w:cs="Calibri"/>
                <w:sz w:val="22"/>
                <w:szCs w:val="22"/>
                <w:u w:val="none"/>
              </w:rPr>
              <w:t>policies and procedures</w:t>
            </w:r>
          </w:p>
        </w:tc>
      </w:tr>
      <w:tr w:rsidR="00AB6243" w:rsidRPr="00A06111" w14:paraId="2568E578" w14:textId="77777777" w:rsidTr="00AB6243">
        <w:tc>
          <w:tcPr>
            <w:tcW w:w="10632" w:type="dxa"/>
          </w:tcPr>
          <w:p w14:paraId="274BE3A4" w14:textId="77777777" w:rsidR="00AB6243" w:rsidRPr="00A06111" w:rsidRDefault="00AB6243" w:rsidP="00BD6B6A">
            <w:pPr>
              <w:spacing w:after="40"/>
              <w:rPr>
                <w:rFonts w:ascii="Calibri" w:eastAsia="Calibri" w:hAnsi="Calibri" w:cs="Calibri"/>
                <w:b/>
                <w:sz w:val="22"/>
                <w:szCs w:val="22"/>
              </w:rPr>
            </w:pPr>
            <w:r>
              <w:rPr>
                <w:rFonts w:ascii="Calibri" w:eastAsia="Calibri" w:hAnsi="Calibri" w:cs="Calibri"/>
                <w:b/>
                <w:sz w:val="22"/>
                <w:szCs w:val="22"/>
              </w:rPr>
              <w:t>Social I</w:t>
            </w:r>
            <w:r w:rsidRPr="00A06111">
              <w:rPr>
                <w:rFonts w:ascii="Calibri" w:eastAsia="Calibri" w:hAnsi="Calibri" w:cs="Calibri"/>
                <w:b/>
                <w:sz w:val="22"/>
                <w:szCs w:val="22"/>
              </w:rPr>
              <w:t>nclusion training</w:t>
            </w:r>
          </w:p>
        </w:tc>
      </w:tr>
      <w:tr w:rsidR="00AB6243" w:rsidRPr="00A06111" w14:paraId="3081AE5B" w14:textId="77777777" w:rsidTr="00AB6243">
        <w:tc>
          <w:tcPr>
            <w:tcW w:w="10632" w:type="dxa"/>
          </w:tcPr>
          <w:p w14:paraId="4437ECBC" w14:textId="77777777" w:rsidR="00AB6243" w:rsidRPr="00A06111" w:rsidRDefault="00AB6243" w:rsidP="00BD6B6A">
            <w:pPr>
              <w:pStyle w:val="ListParagraph"/>
              <w:spacing w:after="40"/>
              <w:ind w:left="0"/>
              <w:rPr>
                <w:rFonts w:ascii="Calibri" w:hAnsi="Calibri" w:cs="Calibri"/>
                <w:b/>
                <w:sz w:val="22"/>
                <w:szCs w:val="22"/>
                <w:u w:val="none"/>
              </w:rPr>
            </w:pPr>
            <w:r w:rsidRPr="00A06111">
              <w:rPr>
                <w:rFonts w:ascii="Calibri" w:hAnsi="Calibri" w:cs="Calibri"/>
                <w:b/>
                <w:sz w:val="22"/>
                <w:szCs w:val="22"/>
                <w:u w:val="none"/>
              </w:rPr>
              <w:t>Skills for Care Certificate</w:t>
            </w:r>
          </w:p>
        </w:tc>
      </w:tr>
      <w:tr w:rsidR="00AB6243" w:rsidRPr="00AD5DD7" w14:paraId="12594CD1" w14:textId="77777777" w:rsidTr="00AB6243">
        <w:tc>
          <w:tcPr>
            <w:tcW w:w="10632" w:type="dxa"/>
          </w:tcPr>
          <w:p w14:paraId="7A0AAC87" w14:textId="77777777" w:rsidR="00AB6243" w:rsidRPr="00F47BAF" w:rsidRDefault="00AB6243" w:rsidP="00506BC6">
            <w:pPr>
              <w:rPr>
                <w:rFonts w:ascii="Calibri" w:eastAsia="Calibri" w:hAnsi="Calibri" w:cs="Calibri"/>
                <w:b/>
                <w:sz w:val="22"/>
                <w:szCs w:val="22"/>
              </w:rPr>
            </w:pPr>
            <w:r w:rsidRPr="00F47BAF">
              <w:rPr>
                <w:rFonts w:ascii="Calibri" w:eastAsia="Calibri" w:hAnsi="Calibri" w:cs="Calibri"/>
                <w:b/>
                <w:sz w:val="22"/>
                <w:szCs w:val="22"/>
              </w:rPr>
              <w:t>Client processes</w:t>
            </w:r>
          </w:p>
          <w:p w14:paraId="06899E39" w14:textId="77777777" w:rsidR="00FC57B0" w:rsidRPr="00F47BAF" w:rsidRDefault="00AB6243" w:rsidP="00FC57B0">
            <w:pPr>
              <w:pStyle w:val="ListParagraph"/>
              <w:numPr>
                <w:ilvl w:val="0"/>
                <w:numId w:val="17"/>
              </w:numPr>
              <w:rPr>
                <w:rFonts w:ascii="Calibri" w:hAnsi="Calibri" w:cs="Calibri"/>
                <w:sz w:val="22"/>
                <w:szCs w:val="22"/>
                <w:u w:val="none"/>
              </w:rPr>
            </w:pPr>
            <w:r w:rsidRPr="00F47BAF">
              <w:rPr>
                <w:rFonts w:ascii="Calibri" w:hAnsi="Calibri" w:cs="Calibri"/>
                <w:sz w:val="22"/>
                <w:szCs w:val="22"/>
                <w:u w:val="none"/>
              </w:rPr>
              <w:t>Initial assessment &amp; review processes</w:t>
            </w:r>
            <w:r w:rsidR="00FC57B0" w:rsidRPr="00F47BAF">
              <w:rPr>
                <w:rFonts w:ascii="Calibri" w:hAnsi="Calibri" w:cs="Calibri"/>
                <w:sz w:val="22"/>
                <w:szCs w:val="22"/>
                <w:u w:val="none"/>
              </w:rPr>
              <w:t>; Shadowing and competency for visits/referrals and assessments</w:t>
            </w:r>
          </w:p>
          <w:p w14:paraId="6887A8D4" w14:textId="77777777" w:rsidR="00AB6243" w:rsidRPr="00F47BAF" w:rsidRDefault="00AB6243" w:rsidP="00AB6243">
            <w:pPr>
              <w:pStyle w:val="ListParagraph"/>
              <w:numPr>
                <w:ilvl w:val="0"/>
                <w:numId w:val="17"/>
              </w:numPr>
              <w:rPr>
                <w:rFonts w:ascii="Calibri" w:hAnsi="Calibri" w:cs="Calibri"/>
                <w:sz w:val="22"/>
                <w:szCs w:val="22"/>
                <w:u w:val="none"/>
              </w:rPr>
            </w:pPr>
            <w:r w:rsidRPr="00F47BAF">
              <w:rPr>
                <w:rFonts w:ascii="Calibri" w:hAnsi="Calibri" w:cs="Calibri"/>
                <w:sz w:val="22"/>
                <w:szCs w:val="22"/>
                <w:u w:val="none"/>
              </w:rPr>
              <w:t>Person Centred Action planning &amp; outcome and asset focused approach</w:t>
            </w:r>
          </w:p>
          <w:p w14:paraId="3764A8BB" w14:textId="77777777" w:rsidR="00AB6243" w:rsidRPr="00F47BAF" w:rsidRDefault="00AB6243" w:rsidP="00AB6243">
            <w:pPr>
              <w:pStyle w:val="ListParagraph"/>
              <w:numPr>
                <w:ilvl w:val="0"/>
                <w:numId w:val="17"/>
              </w:numPr>
              <w:rPr>
                <w:rFonts w:ascii="Calibri" w:hAnsi="Calibri" w:cs="Calibri"/>
                <w:sz w:val="22"/>
                <w:szCs w:val="22"/>
                <w:u w:val="none"/>
              </w:rPr>
            </w:pPr>
            <w:r w:rsidRPr="00F47BAF">
              <w:rPr>
                <w:rFonts w:ascii="Calibri" w:hAnsi="Calibri" w:cs="Calibri"/>
                <w:sz w:val="22"/>
                <w:szCs w:val="22"/>
                <w:u w:val="none"/>
              </w:rPr>
              <w:t xml:space="preserve"> Imagine Database</w:t>
            </w:r>
          </w:p>
          <w:p w14:paraId="2BA9CE00" w14:textId="77777777" w:rsidR="00AB6243" w:rsidRPr="00F47BAF" w:rsidRDefault="00AB6243" w:rsidP="00AB6243">
            <w:pPr>
              <w:pStyle w:val="ListParagraph"/>
              <w:numPr>
                <w:ilvl w:val="0"/>
                <w:numId w:val="17"/>
              </w:numPr>
              <w:rPr>
                <w:rFonts w:ascii="Calibri" w:hAnsi="Calibri" w:cs="Calibri"/>
                <w:sz w:val="22"/>
                <w:szCs w:val="22"/>
                <w:u w:val="none"/>
              </w:rPr>
            </w:pPr>
            <w:r w:rsidRPr="00F47BAF">
              <w:rPr>
                <w:rFonts w:ascii="Calibri" w:hAnsi="Calibri" w:cs="Calibri"/>
                <w:sz w:val="22"/>
                <w:szCs w:val="22"/>
                <w:u w:val="none"/>
              </w:rPr>
              <w:t>GRIST (risk screening and assessment tool)</w:t>
            </w:r>
          </w:p>
          <w:p w14:paraId="2C509517" w14:textId="77777777" w:rsidR="00AB6243" w:rsidRPr="00F47BAF" w:rsidRDefault="00AB6243" w:rsidP="00AB6243">
            <w:pPr>
              <w:numPr>
                <w:ilvl w:val="0"/>
                <w:numId w:val="17"/>
              </w:numPr>
              <w:rPr>
                <w:rFonts w:ascii="Calibri" w:hAnsi="Calibri" w:cs="Calibri"/>
                <w:sz w:val="22"/>
                <w:szCs w:val="22"/>
              </w:rPr>
            </w:pPr>
            <w:r w:rsidRPr="00F47BAF">
              <w:rPr>
                <w:rFonts w:ascii="Calibri" w:hAnsi="Calibri" w:cs="Calibri"/>
                <w:bCs/>
                <w:sz w:val="22"/>
                <w:szCs w:val="22"/>
              </w:rPr>
              <w:t>Psycho-social intervention</w:t>
            </w:r>
            <w:r w:rsidRPr="00F47BAF">
              <w:rPr>
                <w:rFonts w:ascii="Calibri" w:hAnsi="Calibri" w:cs="Calibri"/>
                <w:sz w:val="22"/>
                <w:szCs w:val="22"/>
              </w:rPr>
              <w:t xml:space="preserve"> &amp; ps</w:t>
            </w:r>
            <w:r w:rsidR="00F47BAF" w:rsidRPr="00F47BAF">
              <w:rPr>
                <w:rFonts w:ascii="Calibri" w:hAnsi="Calibri" w:cs="Calibri"/>
                <w:sz w:val="22"/>
                <w:szCs w:val="22"/>
              </w:rPr>
              <w:t>ychologically informed approach</w:t>
            </w:r>
          </w:p>
          <w:p w14:paraId="2A746AF3" w14:textId="77777777" w:rsidR="00AB6243" w:rsidRPr="00F47BAF" w:rsidRDefault="00AB6243" w:rsidP="00AB6243">
            <w:pPr>
              <w:numPr>
                <w:ilvl w:val="0"/>
                <w:numId w:val="17"/>
              </w:numPr>
              <w:jc w:val="both"/>
              <w:rPr>
                <w:rFonts w:ascii="Calibri" w:hAnsi="Calibri" w:cs="Calibri"/>
                <w:sz w:val="22"/>
                <w:szCs w:val="22"/>
              </w:rPr>
            </w:pPr>
            <w:r w:rsidRPr="00F47BAF">
              <w:rPr>
                <w:rFonts w:ascii="Calibri" w:hAnsi="Calibri" w:cs="Calibri"/>
                <w:sz w:val="22"/>
                <w:szCs w:val="22"/>
              </w:rPr>
              <w:t>M</w:t>
            </w:r>
            <w:r w:rsidRPr="00F47BAF">
              <w:rPr>
                <w:rFonts w:ascii="Calibri" w:hAnsi="Calibri" w:cs="Calibri"/>
                <w:bCs/>
                <w:sz w:val="22"/>
                <w:szCs w:val="22"/>
              </w:rPr>
              <w:t>otivational interviewing techniques</w:t>
            </w:r>
            <w:r w:rsidRPr="00F47BAF">
              <w:rPr>
                <w:rFonts w:ascii="Calibri" w:hAnsi="Calibri" w:cs="Calibri"/>
                <w:sz w:val="22"/>
                <w:szCs w:val="22"/>
              </w:rPr>
              <w:t xml:space="preserve"> </w:t>
            </w:r>
          </w:p>
          <w:p w14:paraId="4F37ACB7" w14:textId="77777777" w:rsidR="00AB6243" w:rsidRPr="00F47BAF" w:rsidRDefault="00AB6243" w:rsidP="00AB6243">
            <w:pPr>
              <w:numPr>
                <w:ilvl w:val="0"/>
                <w:numId w:val="17"/>
              </w:numPr>
              <w:jc w:val="both"/>
              <w:rPr>
                <w:rFonts w:ascii="Calibri" w:hAnsi="Calibri" w:cs="Calibri"/>
                <w:sz w:val="22"/>
                <w:szCs w:val="22"/>
              </w:rPr>
            </w:pPr>
            <w:r w:rsidRPr="00F47BAF">
              <w:rPr>
                <w:rFonts w:ascii="Calibri" w:hAnsi="Calibri" w:cs="Calibri"/>
                <w:sz w:val="22"/>
                <w:szCs w:val="22"/>
              </w:rPr>
              <w:t>Challenging behaviour inc. de-escalation techniques</w:t>
            </w:r>
          </w:p>
          <w:p w14:paraId="25E9CA6A" w14:textId="77777777" w:rsidR="00AB6243" w:rsidRPr="00F47BAF" w:rsidRDefault="00AB6243" w:rsidP="00AB6243">
            <w:pPr>
              <w:pStyle w:val="ListParagraph"/>
              <w:numPr>
                <w:ilvl w:val="0"/>
                <w:numId w:val="17"/>
              </w:numPr>
              <w:suppressAutoHyphens w:val="0"/>
              <w:autoSpaceDN/>
              <w:contextualSpacing/>
              <w:textAlignment w:val="auto"/>
              <w:rPr>
                <w:rFonts w:ascii="Calibri" w:hAnsi="Calibri" w:cs="Calibri"/>
                <w:sz w:val="22"/>
                <w:szCs w:val="22"/>
                <w:u w:val="none"/>
              </w:rPr>
            </w:pPr>
            <w:r w:rsidRPr="00F47BAF">
              <w:rPr>
                <w:rFonts w:ascii="Calibri" w:hAnsi="Calibri" w:cs="Calibri"/>
                <w:sz w:val="22"/>
                <w:szCs w:val="22"/>
                <w:u w:val="none"/>
              </w:rPr>
              <w:t xml:space="preserve">Co-production &amp; Client involvement – co-delivered by Imagine User Led Members </w:t>
            </w:r>
          </w:p>
          <w:p w14:paraId="1507077F" w14:textId="77777777" w:rsidR="00AB6243" w:rsidRPr="00F47BAF" w:rsidRDefault="00AB6243" w:rsidP="00AB6243">
            <w:pPr>
              <w:pStyle w:val="ListParagraph"/>
              <w:numPr>
                <w:ilvl w:val="0"/>
                <w:numId w:val="17"/>
              </w:numPr>
              <w:suppressAutoHyphens w:val="0"/>
              <w:autoSpaceDN/>
              <w:contextualSpacing/>
              <w:textAlignment w:val="auto"/>
              <w:rPr>
                <w:rFonts w:ascii="Calibri" w:hAnsi="Calibri" w:cs="Calibri"/>
                <w:sz w:val="22"/>
                <w:szCs w:val="22"/>
                <w:u w:val="none"/>
              </w:rPr>
            </w:pPr>
            <w:r w:rsidRPr="00F47BAF">
              <w:rPr>
                <w:rFonts w:ascii="Calibri" w:hAnsi="Calibri" w:cs="Calibri"/>
                <w:sz w:val="22"/>
                <w:szCs w:val="22"/>
                <w:u w:val="none"/>
              </w:rPr>
              <w:t>My Shared Pathways person centred plan - empowering independence/move-on</w:t>
            </w:r>
          </w:p>
          <w:p w14:paraId="49B75573" w14:textId="77777777" w:rsidR="00AB6243" w:rsidRPr="00F47BAF" w:rsidRDefault="00AB6243" w:rsidP="00AB6243">
            <w:pPr>
              <w:pStyle w:val="ListParagraph"/>
              <w:numPr>
                <w:ilvl w:val="0"/>
                <w:numId w:val="17"/>
              </w:numPr>
              <w:suppressAutoHyphens w:val="0"/>
              <w:autoSpaceDN/>
              <w:contextualSpacing/>
              <w:textAlignment w:val="auto"/>
              <w:rPr>
                <w:rFonts w:ascii="Calibri" w:hAnsi="Calibri" w:cs="Calibri"/>
                <w:sz w:val="22"/>
                <w:szCs w:val="22"/>
                <w:u w:val="none"/>
              </w:rPr>
            </w:pPr>
            <w:r w:rsidRPr="00F47BAF">
              <w:rPr>
                <w:rFonts w:ascii="Calibri" w:hAnsi="Calibri" w:cs="Calibri"/>
                <w:sz w:val="22"/>
                <w:szCs w:val="22"/>
                <w:u w:val="none"/>
              </w:rPr>
              <w:t>Dignity in Care – protecting rights of individuals in our care</w:t>
            </w:r>
          </w:p>
          <w:p w14:paraId="1955ED1A" w14:textId="77777777" w:rsidR="00AB6243" w:rsidRPr="00F47BAF" w:rsidRDefault="00AB6243" w:rsidP="00AB6243">
            <w:pPr>
              <w:pStyle w:val="ListParagraph"/>
              <w:numPr>
                <w:ilvl w:val="0"/>
                <w:numId w:val="17"/>
              </w:numPr>
              <w:suppressAutoHyphens w:val="0"/>
              <w:autoSpaceDN/>
              <w:contextualSpacing/>
              <w:textAlignment w:val="auto"/>
              <w:rPr>
                <w:rFonts w:ascii="Calibri" w:hAnsi="Calibri" w:cs="Calibri"/>
                <w:sz w:val="22"/>
                <w:szCs w:val="22"/>
                <w:u w:val="none"/>
              </w:rPr>
            </w:pPr>
            <w:r w:rsidRPr="00F47BAF">
              <w:rPr>
                <w:rFonts w:ascii="Calibri" w:hAnsi="Calibri" w:cs="Calibri"/>
                <w:sz w:val="22"/>
                <w:szCs w:val="22"/>
                <w:u w:val="none"/>
              </w:rPr>
              <w:t>Mental capacity Act, Deprivation of Liberty and Mental Health Act Law</w:t>
            </w:r>
          </w:p>
          <w:p w14:paraId="1075CD7F" w14:textId="77777777" w:rsidR="00AB6243" w:rsidRPr="00F47BAF" w:rsidRDefault="00FC57B0" w:rsidP="00AB6243">
            <w:pPr>
              <w:pStyle w:val="ListParagraph"/>
              <w:numPr>
                <w:ilvl w:val="0"/>
                <w:numId w:val="17"/>
              </w:numPr>
              <w:rPr>
                <w:rFonts w:ascii="Calibri" w:hAnsi="Calibri" w:cs="Calibri"/>
                <w:sz w:val="22"/>
                <w:szCs w:val="22"/>
                <w:u w:val="none"/>
              </w:rPr>
            </w:pPr>
            <w:r w:rsidRPr="00F47BAF">
              <w:rPr>
                <w:rFonts w:ascii="Calibri" w:hAnsi="Calibri" w:cs="Calibri"/>
                <w:sz w:val="22"/>
                <w:szCs w:val="22"/>
                <w:u w:val="none"/>
              </w:rPr>
              <w:t>Specialist training</w:t>
            </w:r>
            <w:r w:rsidR="00516B49" w:rsidRPr="00F47BAF">
              <w:rPr>
                <w:rFonts w:ascii="Calibri" w:hAnsi="Calibri" w:cs="Calibri"/>
                <w:sz w:val="22"/>
                <w:szCs w:val="22"/>
                <w:u w:val="none"/>
              </w:rPr>
              <w:t xml:space="preserve"> e.g. drug &amp; alcohol; AD</w:t>
            </w:r>
            <w:r w:rsidR="00AB6243" w:rsidRPr="00F47BAF">
              <w:rPr>
                <w:rFonts w:ascii="Calibri" w:hAnsi="Calibri" w:cs="Calibri"/>
                <w:sz w:val="22"/>
                <w:szCs w:val="22"/>
                <w:u w:val="none"/>
              </w:rPr>
              <w:t>–self-h</w:t>
            </w:r>
            <w:r w:rsidRPr="00F47BAF">
              <w:rPr>
                <w:rFonts w:ascii="Calibri" w:hAnsi="Calibri" w:cs="Calibri"/>
                <w:sz w:val="22"/>
                <w:szCs w:val="22"/>
                <w:u w:val="none"/>
              </w:rPr>
              <w:t>arm reduction model</w:t>
            </w:r>
            <w:r w:rsidR="00516B49" w:rsidRPr="00F47BAF">
              <w:rPr>
                <w:rFonts w:ascii="Calibri" w:hAnsi="Calibri" w:cs="Calibri"/>
                <w:sz w:val="22"/>
                <w:szCs w:val="22"/>
                <w:u w:val="none"/>
              </w:rPr>
              <w:t xml:space="preserve">; </w:t>
            </w:r>
            <w:r w:rsidR="00516B49" w:rsidRPr="00BD6B6A">
              <w:rPr>
                <w:rFonts w:ascii="Calibri" w:hAnsi="Calibri" w:cs="Calibri"/>
                <w:sz w:val="22"/>
                <w:szCs w:val="22"/>
                <w:u w:val="none"/>
              </w:rPr>
              <w:t>Autism Awareness; Disability Awareness</w:t>
            </w:r>
          </w:p>
        </w:tc>
      </w:tr>
      <w:tr w:rsidR="00AB6243" w:rsidRPr="00AD5DD7" w14:paraId="0EB15FD5" w14:textId="77777777" w:rsidTr="00AB6243">
        <w:tc>
          <w:tcPr>
            <w:tcW w:w="10632" w:type="dxa"/>
          </w:tcPr>
          <w:p w14:paraId="06E4B2F0" w14:textId="77777777" w:rsidR="00AB6243" w:rsidRPr="00F47BAF" w:rsidRDefault="00AB6243" w:rsidP="00BD6B6A">
            <w:pPr>
              <w:rPr>
                <w:rFonts w:ascii="Calibri" w:eastAsia="Calibri" w:hAnsi="Calibri" w:cs="Calibri"/>
                <w:b/>
                <w:sz w:val="22"/>
                <w:szCs w:val="22"/>
              </w:rPr>
            </w:pPr>
            <w:r w:rsidRPr="00F47BAF">
              <w:rPr>
                <w:rFonts w:ascii="Calibri" w:eastAsia="Calibri" w:hAnsi="Calibri" w:cs="Calibri"/>
                <w:b/>
                <w:sz w:val="22"/>
                <w:szCs w:val="22"/>
              </w:rPr>
              <w:t>Safeguarding</w:t>
            </w:r>
            <w:r w:rsidRPr="00F47BAF">
              <w:rPr>
                <w:rFonts w:ascii="Calibri" w:eastAsia="Calibri" w:hAnsi="Calibri" w:cs="Calibri"/>
                <w:sz w:val="22"/>
                <w:szCs w:val="22"/>
              </w:rPr>
              <w:t xml:space="preserve">: Types of abuse; preventative action reporting abuse internal/ external; compliance with Mental Capacity Act/Deprivation of Liberty Safeguards; Safeguarding training provided by Wigan Council  </w:t>
            </w:r>
          </w:p>
        </w:tc>
      </w:tr>
      <w:tr w:rsidR="00AB6243" w:rsidRPr="00AD5DD7" w14:paraId="55516122" w14:textId="77777777" w:rsidTr="00AB6243">
        <w:tc>
          <w:tcPr>
            <w:tcW w:w="10632" w:type="dxa"/>
          </w:tcPr>
          <w:p w14:paraId="45B61C29" w14:textId="77777777" w:rsidR="00AB6243" w:rsidRPr="00AD5DD7" w:rsidRDefault="00AB6243" w:rsidP="00506BC6">
            <w:pPr>
              <w:rPr>
                <w:rFonts w:ascii="Calibri" w:eastAsia="Calibri" w:hAnsi="Calibri" w:cs="Calibri"/>
                <w:sz w:val="22"/>
                <w:szCs w:val="22"/>
              </w:rPr>
            </w:pPr>
            <w:r w:rsidRPr="00AD5DD7">
              <w:rPr>
                <w:rFonts w:ascii="Calibri" w:eastAsia="Calibri" w:hAnsi="Calibri" w:cs="Calibri"/>
                <w:b/>
                <w:sz w:val="22"/>
                <w:szCs w:val="22"/>
              </w:rPr>
              <w:t xml:space="preserve">Whistleblowing </w:t>
            </w:r>
            <w:r w:rsidRPr="00AD5DD7">
              <w:rPr>
                <w:rFonts w:ascii="Calibri" w:eastAsia="Calibri" w:hAnsi="Calibri" w:cs="Calibri"/>
                <w:sz w:val="22"/>
                <w:szCs w:val="22"/>
              </w:rPr>
              <w:t>on poor practice or unsafe care</w:t>
            </w:r>
          </w:p>
          <w:p w14:paraId="76632A0E" w14:textId="77777777" w:rsidR="00AB6243" w:rsidRPr="00AD5DD7" w:rsidRDefault="00F47BAF" w:rsidP="00506BC6">
            <w:pPr>
              <w:rPr>
                <w:rFonts w:ascii="Calibri" w:eastAsia="Calibri" w:hAnsi="Calibri" w:cs="Calibri"/>
                <w:b/>
                <w:sz w:val="22"/>
                <w:szCs w:val="22"/>
              </w:rPr>
            </w:pPr>
            <w:r>
              <w:rPr>
                <w:rFonts w:ascii="Calibri" w:eastAsia="Calibri" w:hAnsi="Calibri" w:cs="Calibri"/>
                <w:b/>
                <w:sz w:val="22"/>
                <w:szCs w:val="22"/>
              </w:rPr>
              <w:t>Bullying &amp; Harassment;</w:t>
            </w:r>
            <w:r w:rsidR="00AB6243" w:rsidRPr="00AD5DD7">
              <w:rPr>
                <w:rFonts w:ascii="Calibri" w:eastAsia="Calibri" w:hAnsi="Calibri" w:cs="Calibri"/>
                <w:b/>
                <w:sz w:val="22"/>
                <w:szCs w:val="22"/>
              </w:rPr>
              <w:t xml:space="preserve"> Handling complaints</w:t>
            </w:r>
          </w:p>
        </w:tc>
      </w:tr>
      <w:tr w:rsidR="00AB6243" w:rsidRPr="00A06111" w14:paraId="0AC7FF52" w14:textId="77777777" w:rsidTr="00AB6243">
        <w:tc>
          <w:tcPr>
            <w:tcW w:w="10632" w:type="dxa"/>
          </w:tcPr>
          <w:p w14:paraId="2E082D8B" w14:textId="77777777" w:rsidR="00AB6243" w:rsidRPr="00A06111" w:rsidRDefault="00AB6243" w:rsidP="00BD6B6A">
            <w:pPr>
              <w:spacing w:after="40"/>
              <w:rPr>
                <w:rFonts w:ascii="Calibri" w:eastAsia="Calibri" w:hAnsi="Calibri" w:cs="Calibri"/>
                <w:sz w:val="22"/>
                <w:szCs w:val="22"/>
              </w:rPr>
            </w:pPr>
            <w:r w:rsidRPr="00A06111">
              <w:rPr>
                <w:rFonts w:ascii="Calibri" w:eastAsia="Calibri" w:hAnsi="Calibri" w:cs="Calibri"/>
                <w:b/>
                <w:sz w:val="22"/>
                <w:szCs w:val="22"/>
              </w:rPr>
              <w:t xml:space="preserve">Equality &amp; Diversity: </w:t>
            </w:r>
            <w:r w:rsidRPr="00A06111">
              <w:rPr>
                <w:rFonts w:ascii="Calibri" w:eastAsia="Calibri" w:hAnsi="Calibri" w:cs="Calibri"/>
                <w:sz w:val="22"/>
                <w:szCs w:val="22"/>
              </w:rPr>
              <w:t>recognising &amp; combating discrimination, promoting equality of opportunity (Equality Act 2010)</w:t>
            </w:r>
          </w:p>
        </w:tc>
      </w:tr>
      <w:tr w:rsidR="00AB6243" w:rsidRPr="00A06111" w14:paraId="0A088B1A" w14:textId="77777777" w:rsidTr="00AB6243">
        <w:tc>
          <w:tcPr>
            <w:tcW w:w="10632" w:type="dxa"/>
          </w:tcPr>
          <w:p w14:paraId="359AADC1" w14:textId="77777777" w:rsidR="00D31B09" w:rsidRPr="00F47BAF" w:rsidRDefault="00AB6243" w:rsidP="00D31B09">
            <w:pPr>
              <w:rPr>
                <w:rFonts w:ascii="Calibri" w:eastAsia="Calibri" w:hAnsi="Calibri" w:cs="Calibri"/>
                <w:sz w:val="22"/>
                <w:szCs w:val="22"/>
              </w:rPr>
            </w:pPr>
            <w:r w:rsidRPr="00F47BAF">
              <w:rPr>
                <w:rFonts w:ascii="Calibri" w:eastAsia="Calibri" w:hAnsi="Calibri" w:cs="Calibri"/>
                <w:b/>
                <w:sz w:val="22"/>
                <w:szCs w:val="22"/>
              </w:rPr>
              <w:t xml:space="preserve">Health &amp; Safety: </w:t>
            </w:r>
            <w:r w:rsidRPr="00F47BAF">
              <w:rPr>
                <w:rFonts w:ascii="Calibri" w:eastAsia="Calibri" w:hAnsi="Calibri" w:cs="Calibri"/>
                <w:sz w:val="22"/>
                <w:szCs w:val="22"/>
              </w:rPr>
              <w:t xml:space="preserve">reducing risks to health, safety, and well-being; legislation (H&amp;S at Work Act 1974), use of equipment, manual handling, reporting and handling accidents, injuries and emergencies; </w:t>
            </w:r>
            <w:r w:rsidRPr="00F47BAF">
              <w:rPr>
                <w:rFonts w:ascii="Calibri" w:eastAsia="Calibri" w:hAnsi="Calibri" w:cs="Calibri"/>
                <w:b/>
                <w:sz w:val="22"/>
                <w:szCs w:val="22"/>
              </w:rPr>
              <w:t>fire prevention</w:t>
            </w:r>
            <w:r w:rsidR="00D31B09" w:rsidRPr="00F47BAF">
              <w:rPr>
                <w:rFonts w:ascii="Calibri" w:eastAsia="Calibri" w:hAnsi="Calibri" w:cs="Calibri"/>
                <w:sz w:val="22"/>
                <w:szCs w:val="22"/>
              </w:rPr>
              <w:t xml:space="preserve">; </w:t>
            </w:r>
            <w:r w:rsidRPr="00F47BAF">
              <w:rPr>
                <w:rFonts w:ascii="Calibri" w:eastAsia="Calibri" w:hAnsi="Calibri" w:cs="Calibri"/>
                <w:b/>
                <w:sz w:val="22"/>
                <w:szCs w:val="22"/>
              </w:rPr>
              <w:t xml:space="preserve">COSSH </w:t>
            </w:r>
            <w:r w:rsidR="00D31B09" w:rsidRPr="00F47BAF">
              <w:rPr>
                <w:rFonts w:ascii="Calibri" w:eastAsia="Calibri" w:hAnsi="Calibri" w:cs="Calibri"/>
                <w:sz w:val="22"/>
                <w:szCs w:val="22"/>
              </w:rPr>
              <w:t xml:space="preserve">regulations &amp; </w:t>
            </w:r>
            <w:r w:rsidRPr="00F47BAF">
              <w:rPr>
                <w:rFonts w:ascii="Calibri" w:eastAsia="Calibri" w:hAnsi="Calibri" w:cs="Calibri"/>
                <w:sz w:val="22"/>
                <w:szCs w:val="22"/>
              </w:rPr>
              <w:t xml:space="preserve">responsibilities; </w:t>
            </w:r>
            <w:r w:rsidRPr="00F47BAF">
              <w:rPr>
                <w:rFonts w:ascii="Calibri" w:eastAsia="Calibri" w:hAnsi="Calibri" w:cs="Calibri"/>
                <w:b/>
                <w:sz w:val="22"/>
                <w:szCs w:val="22"/>
              </w:rPr>
              <w:t>Food hygiene certificate</w:t>
            </w:r>
            <w:r w:rsidR="00D31B09" w:rsidRPr="00F47BAF">
              <w:rPr>
                <w:rFonts w:ascii="Calibri" w:eastAsia="Calibri" w:hAnsi="Calibri" w:cs="Calibri"/>
                <w:b/>
                <w:sz w:val="22"/>
                <w:szCs w:val="22"/>
              </w:rPr>
              <w:t xml:space="preserve">; </w:t>
            </w:r>
            <w:r w:rsidRPr="00F47BAF">
              <w:rPr>
                <w:rFonts w:ascii="Calibri" w:eastAsia="Calibri" w:hAnsi="Calibri" w:cs="Calibri"/>
                <w:b/>
                <w:sz w:val="22"/>
                <w:szCs w:val="22"/>
              </w:rPr>
              <w:t xml:space="preserve">Infection control </w:t>
            </w:r>
            <w:r w:rsidRPr="00F47BAF">
              <w:rPr>
                <w:rFonts w:ascii="Calibri" w:eastAsia="Calibri" w:hAnsi="Calibri" w:cs="Calibri"/>
                <w:sz w:val="22"/>
                <w:szCs w:val="22"/>
              </w:rPr>
              <w:t>ro</w:t>
            </w:r>
            <w:r w:rsidR="00D31B09" w:rsidRPr="00F47BAF">
              <w:rPr>
                <w:rFonts w:ascii="Calibri" w:eastAsia="Calibri" w:hAnsi="Calibri" w:cs="Calibri"/>
                <w:sz w:val="22"/>
                <w:szCs w:val="22"/>
              </w:rPr>
              <w:t>le</w:t>
            </w:r>
            <w:r w:rsidRPr="00F47BAF">
              <w:rPr>
                <w:rFonts w:ascii="Calibri" w:eastAsia="Calibri" w:hAnsi="Calibri" w:cs="Calibri"/>
                <w:sz w:val="22"/>
                <w:szCs w:val="22"/>
              </w:rPr>
              <w:t>, legislation</w:t>
            </w:r>
            <w:r w:rsidR="00D31B09" w:rsidRPr="00F47BAF">
              <w:rPr>
                <w:rFonts w:ascii="Calibri" w:eastAsia="Calibri" w:hAnsi="Calibri" w:cs="Calibri"/>
                <w:sz w:val="22"/>
                <w:szCs w:val="22"/>
              </w:rPr>
              <w:t xml:space="preserve"> &amp; risk assessment</w:t>
            </w:r>
          </w:p>
        </w:tc>
      </w:tr>
      <w:tr w:rsidR="00D31B09" w:rsidRPr="00A06111" w14:paraId="491BE16D" w14:textId="77777777" w:rsidTr="00AB6243">
        <w:tc>
          <w:tcPr>
            <w:tcW w:w="10632" w:type="dxa"/>
          </w:tcPr>
          <w:p w14:paraId="04CD0A96" w14:textId="77777777" w:rsidR="00D31B09" w:rsidRPr="00F47BAF" w:rsidRDefault="00D31B09" w:rsidP="00BD6B6A">
            <w:pPr>
              <w:spacing w:after="40"/>
              <w:rPr>
                <w:rFonts w:ascii="Calibri" w:eastAsia="Calibri" w:hAnsi="Calibri" w:cs="Calibri"/>
                <w:sz w:val="22"/>
                <w:szCs w:val="22"/>
              </w:rPr>
            </w:pPr>
            <w:r w:rsidRPr="00F47BAF">
              <w:rPr>
                <w:rFonts w:ascii="Calibri" w:eastAsia="Calibri" w:hAnsi="Calibri" w:cs="Calibri"/>
                <w:b/>
                <w:sz w:val="22"/>
                <w:szCs w:val="22"/>
              </w:rPr>
              <w:t xml:space="preserve">Medication: </w:t>
            </w:r>
            <w:r w:rsidR="00FC57B0" w:rsidRPr="00F47BAF">
              <w:rPr>
                <w:rFonts w:ascii="Calibri" w:eastAsia="Calibri" w:hAnsi="Calibri" w:cs="Calibri"/>
                <w:sz w:val="22"/>
                <w:szCs w:val="22"/>
              </w:rPr>
              <w:t>role, responsibilities, legislation, how to receive, record, store &amp; dispose; types of medication</w:t>
            </w:r>
          </w:p>
        </w:tc>
      </w:tr>
      <w:tr w:rsidR="00FC57B0" w:rsidRPr="00A06111" w14:paraId="25534F1E" w14:textId="77777777" w:rsidTr="00AB6243">
        <w:tc>
          <w:tcPr>
            <w:tcW w:w="10632" w:type="dxa"/>
          </w:tcPr>
          <w:p w14:paraId="4DA3F0A2" w14:textId="77777777" w:rsidR="00FC57B0" w:rsidRPr="00F47BAF" w:rsidRDefault="00FC57B0" w:rsidP="00BD6B6A">
            <w:pPr>
              <w:spacing w:after="40"/>
              <w:rPr>
                <w:rFonts w:ascii="Calibri" w:eastAsia="Calibri" w:hAnsi="Calibri" w:cs="Calibri"/>
                <w:sz w:val="22"/>
                <w:szCs w:val="22"/>
              </w:rPr>
            </w:pPr>
            <w:r w:rsidRPr="00F47BAF">
              <w:rPr>
                <w:rFonts w:ascii="Calibri" w:eastAsia="Calibri" w:hAnsi="Calibri" w:cs="Calibri"/>
                <w:b/>
                <w:sz w:val="22"/>
                <w:szCs w:val="22"/>
              </w:rPr>
              <w:t xml:space="preserve">Understanding MAPPA (Multi Agency Public Protection Arrangements: </w:t>
            </w:r>
            <w:r w:rsidRPr="00F47BAF">
              <w:rPr>
                <w:rFonts w:ascii="Calibri" w:eastAsia="Calibri" w:hAnsi="Calibri" w:cs="Calibri"/>
                <w:sz w:val="22"/>
                <w:szCs w:val="22"/>
              </w:rPr>
              <w:t>role, legislation &amp; who is involved</w:t>
            </w:r>
          </w:p>
        </w:tc>
      </w:tr>
      <w:tr w:rsidR="00AB6243" w:rsidRPr="00A06111" w14:paraId="4419E525" w14:textId="77777777" w:rsidTr="00AB6243">
        <w:tc>
          <w:tcPr>
            <w:tcW w:w="10632" w:type="dxa"/>
          </w:tcPr>
          <w:p w14:paraId="080F0AB1" w14:textId="77777777" w:rsidR="00AB6243" w:rsidRPr="00F47BAF" w:rsidRDefault="00AB6243" w:rsidP="00BD6B6A">
            <w:pPr>
              <w:spacing w:after="40"/>
              <w:rPr>
                <w:rFonts w:ascii="Calibri" w:eastAsia="Calibri" w:hAnsi="Calibri" w:cs="Calibri"/>
                <w:sz w:val="22"/>
                <w:szCs w:val="22"/>
              </w:rPr>
            </w:pPr>
            <w:r w:rsidRPr="00F47BAF">
              <w:rPr>
                <w:rFonts w:ascii="Calibri" w:eastAsia="Calibri" w:hAnsi="Calibri" w:cs="Calibri"/>
                <w:b/>
                <w:sz w:val="22"/>
                <w:szCs w:val="22"/>
              </w:rPr>
              <w:t xml:space="preserve">Lone Working: </w:t>
            </w:r>
            <w:r w:rsidRPr="00F47BAF">
              <w:rPr>
                <w:rFonts w:ascii="Calibri" w:eastAsia="Calibri" w:hAnsi="Calibri" w:cs="Calibri"/>
                <w:sz w:val="22"/>
                <w:szCs w:val="22"/>
              </w:rPr>
              <w:t>managing and minimising risk, personal safety and good practice, Guardian 24 lone working system</w:t>
            </w:r>
          </w:p>
        </w:tc>
      </w:tr>
      <w:tr w:rsidR="00AB6243" w:rsidRPr="00A06111" w14:paraId="1A3EBB75" w14:textId="77777777" w:rsidTr="00AB6243">
        <w:tc>
          <w:tcPr>
            <w:tcW w:w="10632" w:type="dxa"/>
          </w:tcPr>
          <w:p w14:paraId="307882CD" w14:textId="77777777" w:rsidR="00AB6243" w:rsidRPr="00F47BAF" w:rsidRDefault="00AB6243" w:rsidP="00BD6B6A">
            <w:pPr>
              <w:spacing w:after="40"/>
              <w:rPr>
                <w:rFonts w:ascii="Calibri" w:eastAsia="Calibri" w:hAnsi="Calibri" w:cs="Calibri"/>
                <w:sz w:val="22"/>
                <w:szCs w:val="22"/>
              </w:rPr>
            </w:pPr>
            <w:r w:rsidRPr="00F47BAF">
              <w:rPr>
                <w:rFonts w:ascii="Calibri" w:eastAsia="Calibri" w:hAnsi="Calibri" w:cs="Calibri"/>
                <w:b/>
                <w:sz w:val="22"/>
                <w:szCs w:val="22"/>
              </w:rPr>
              <w:t>First Aid:</w:t>
            </w:r>
            <w:r w:rsidRPr="00F47BAF">
              <w:rPr>
                <w:rFonts w:ascii="Calibri" w:eastAsia="Calibri" w:hAnsi="Calibri" w:cs="Calibri"/>
                <w:sz w:val="22"/>
                <w:szCs w:val="22"/>
              </w:rPr>
              <w:t xml:space="preserve"> Basic Life Support, scene safety, initial assessment, recovery position, CPR for children and adults</w:t>
            </w:r>
          </w:p>
        </w:tc>
      </w:tr>
      <w:tr w:rsidR="00AB6243" w:rsidRPr="00A06111" w14:paraId="61C6F649" w14:textId="77777777" w:rsidTr="00AB6243">
        <w:tc>
          <w:tcPr>
            <w:tcW w:w="10632" w:type="dxa"/>
          </w:tcPr>
          <w:p w14:paraId="73AA27D4" w14:textId="77777777" w:rsidR="00AB6243" w:rsidRPr="00F47BAF" w:rsidRDefault="00AB6243" w:rsidP="00BD6B6A">
            <w:pPr>
              <w:spacing w:after="40"/>
              <w:rPr>
                <w:rFonts w:ascii="Calibri" w:eastAsia="Calibri" w:hAnsi="Calibri" w:cs="Calibri"/>
                <w:b/>
                <w:sz w:val="22"/>
                <w:szCs w:val="22"/>
              </w:rPr>
            </w:pPr>
            <w:r w:rsidRPr="00F47BAF">
              <w:rPr>
                <w:rFonts w:ascii="Calibri" w:eastAsia="Calibri" w:hAnsi="Calibri" w:cs="Calibri"/>
                <w:b/>
                <w:sz w:val="22"/>
                <w:szCs w:val="22"/>
              </w:rPr>
              <w:t>Cyber Security:</w:t>
            </w:r>
            <w:r w:rsidRPr="00F47BAF">
              <w:rPr>
                <w:rFonts w:ascii="Calibri" w:eastAsia="Calibri" w:hAnsi="Calibri" w:cs="Calibri"/>
                <w:sz w:val="22"/>
                <w:szCs w:val="22"/>
              </w:rPr>
              <w:t xml:space="preserve"> different types of cyber threats, increasing cyber security, how to prevent &amp; recognise cyber attacks</w:t>
            </w:r>
          </w:p>
        </w:tc>
      </w:tr>
      <w:tr w:rsidR="00AB6243" w:rsidRPr="00A06111" w14:paraId="307001FD" w14:textId="77777777" w:rsidTr="00AB6243">
        <w:tc>
          <w:tcPr>
            <w:tcW w:w="10632" w:type="dxa"/>
          </w:tcPr>
          <w:p w14:paraId="28E33B8B" w14:textId="77777777" w:rsidR="00AB6243" w:rsidRPr="00F47BAF" w:rsidRDefault="00AB6243" w:rsidP="00506BC6">
            <w:pPr>
              <w:rPr>
                <w:rFonts w:ascii="Calibri" w:eastAsia="Calibri" w:hAnsi="Calibri" w:cs="Calibri"/>
                <w:sz w:val="22"/>
                <w:szCs w:val="22"/>
              </w:rPr>
            </w:pPr>
            <w:r w:rsidRPr="00F47BAF">
              <w:rPr>
                <w:rFonts w:ascii="Calibri" w:eastAsia="Calibri" w:hAnsi="Calibri" w:cs="Calibri"/>
                <w:b/>
                <w:sz w:val="22"/>
                <w:szCs w:val="22"/>
              </w:rPr>
              <w:t xml:space="preserve">Display screen equipment: </w:t>
            </w:r>
            <w:r w:rsidRPr="00F47BAF">
              <w:rPr>
                <w:rFonts w:ascii="Calibri" w:eastAsia="Calibri" w:hAnsi="Calibri" w:cs="Calibri"/>
                <w:sz w:val="22"/>
                <w:szCs w:val="22"/>
              </w:rPr>
              <w:t xml:space="preserve">understanding regulations, how to use and correctly adjust </w:t>
            </w:r>
            <w:proofErr w:type="gramStart"/>
            <w:r w:rsidRPr="00F47BAF">
              <w:rPr>
                <w:rFonts w:ascii="Calibri" w:eastAsia="Calibri" w:hAnsi="Calibri" w:cs="Calibri"/>
                <w:sz w:val="22"/>
                <w:szCs w:val="22"/>
              </w:rPr>
              <w:t>work station</w:t>
            </w:r>
            <w:proofErr w:type="gramEnd"/>
            <w:r w:rsidRPr="00F47BAF">
              <w:rPr>
                <w:rFonts w:ascii="Calibri" w:eastAsia="Calibri" w:hAnsi="Calibri" w:cs="Calibri"/>
                <w:sz w:val="22"/>
                <w:szCs w:val="22"/>
              </w:rPr>
              <w:t>, understanding how to keep healthy when using computers, smartphones</w:t>
            </w:r>
          </w:p>
        </w:tc>
      </w:tr>
      <w:tr w:rsidR="00AB6243" w:rsidRPr="00A06111" w14:paraId="7A49194D" w14:textId="77777777" w:rsidTr="00AB6243">
        <w:tc>
          <w:tcPr>
            <w:tcW w:w="10632" w:type="dxa"/>
          </w:tcPr>
          <w:p w14:paraId="54090D1E" w14:textId="77777777" w:rsidR="00AB6243" w:rsidRPr="00F47BAF" w:rsidRDefault="00AB6243" w:rsidP="00506BC6">
            <w:pPr>
              <w:rPr>
                <w:rFonts w:ascii="Calibri" w:eastAsia="Calibri" w:hAnsi="Calibri" w:cs="Calibri"/>
                <w:b/>
                <w:sz w:val="22"/>
                <w:szCs w:val="22"/>
              </w:rPr>
            </w:pPr>
            <w:r w:rsidRPr="00F47BAF">
              <w:rPr>
                <w:rFonts w:ascii="Calibri" w:eastAsia="Calibri" w:hAnsi="Calibri" w:cs="Calibri"/>
                <w:b/>
                <w:sz w:val="22"/>
                <w:szCs w:val="22"/>
              </w:rPr>
              <w:t xml:space="preserve">Document and record </w:t>
            </w:r>
            <w:proofErr w:type="gramStart"/>
            <w:r w:rsidRPr="00F47BAF">
              <w:rPr>
                <w:rFonts w:ascii="Calibri" w:eastAsia="Calibri" w:hAnsi="Calibri" w:cs="Calibri"/>
                <w:b/>
                <w:sz w:val="22"/>
                <w:szCs w:val="22"/>
              </w:rPr>
              <w:t>keeping:</w:t>
            </w:r>
            <w:proofErr w:type="gramEnd"/>
            <w:r w:rsidRPr="00F47BAF">
              <w:rPr>
                <w:rFonts w:ascii="Calibri" w:eastAsia="Calibri" w:hAnsi="Calibri" w:cs="Calibri"/>
                <w:b/>
                <w:sz w:val="22"/>
                <w:szCs w:val="22"/>
              </w:rPr>
              <w:t xml:space="preserve"> </w:t>
            </w:r>
            <w:r w:rsidRPr="00F47BAF">
              <w:rPr>
                <w:rFonts w:ascii="Calibri" w:eastAsia="Calibri" w:hAnsi="Calibri" w:cs="Calibri"/>
                <w:sz w:val="22"/>
                <w:szCs w:val="22"/>
              </w:rPr>
              <w:t>understanding standards and best practice, understanding legislation, client involvement in record keeping</w:t>
            </w:r>
          </w:p>
        </w:tc>
      </w:tr>
      <w:tr w:rsidR="00FB12F3" w:rsidRPr="00A06111" w14:paraId="175BC0A5" w14:textId="77777777" w:rsidTr="00AB6243">
        <w:tc>
          <w:tcPr>
            <w:tcW w:w="10632" w:type="dxa"/>
          </w:tcPr>
          <w:p w14:paraId="615CA445" w14:textId="77777777" w:rsidR="00FB12F3" w:rsidRPr="00F47BAF" w:rsidRDefault="00FB12F3" w:rsidP="00FB12F3">
            <w:pPr>
              <w:rPr>
                <w:rFonts w:ascii="Calibri" w:eastAsia="Calibri" w:hAnsi="Calibri" w:cs="Calibri"/>
                <w:sz w:val="22"/>
                <w:szCs w:val="22"/>
              </w:rPr>
            </w:pPr>
            <w:r w:rsidRPr="00F47BAF">
              <w:rPr>
                <w:rFonts w:ascii="Calibri" w:eastAsia="Calibri" w:hAnsi="Calibri" w:cs="Calibri"/>
                <w:b/>
                <w:sz w:val="22"/>
                <w:szCs w:val="22"/>
              </w:rPr>
              <w:t xml:space="preserve">Mental Health: </w:t>
            </w:r>
            <w:r w:rsidRPr="00F47BAF">
              <w:rPr>
                <w:rFonts w:ascii="Calibri" w:eastAsia="Calibri" w:hAnsi="Calibri" w:cs="Calibri"/>
                <w:sz w:val="22"/>
                <w:szCs w:val="22"/>
              </w:rPr>
              <w:t xml:space="preserve">understanding mental health, recognising and responding to symptoms, how to support someone, understanding stigma and discrimination; </w:t>
            </w:r>
            <w:r w:rsidRPr="00F47BAF">
              <w:rPr>
                <w:rFonts w:ascii="Calibri" w:eastAsia="Calibri" w:hAnsi="Calibri" w:cs="Calibri"/>
                <w:b/>
                <w:sz w:val="22"/>
                <w:szCs w:val="22"/>
              </w:rPr>
              <w:t xml:space="preserve">Other MH units </w:t>
            </w:r>
            <w:r w:rsidR="00025FFA" w:rsidRPr="00F47BAF">
              <w:rPr>
                <w:rFonts w:ascii="Calibri" w:eastAsia="Calibri" w:hAnsi="Calibri" w:cs="Calibri"/>
                <w:sz w:val="22"/>
                <w:szCs w:val="22"/>
              </w:rPr>
              <w:t>e.g. Anxiety &amp; depression, B</w:t>
            </w:r>
            <w:r w:rsidRPr="00F47BAF">
              <w:rPr>
                <w:rFonts w:ascii="Calibri" w:eastAsia="Calibri" w:hAnsi="Calibri" w:cs="Calibri"/>
                <w:sz w:val="22"/>
                <w:szCs w:val="22"/>
              </w:rPr>
              <w:t>ipolar, OCD</w:t>
            </w:r>
            <w:r w:rsidR="00625412" w:rsidRPr="00F47BAF">
              <w:rPr>
                <w:rFonts w:ascii="Calibri" w:eastAsia="Calibri" w:hAnsi="Calibri" w:cs="Calibri"/>
                <w:sz w:val="22"/>
                <w:szCs w:val="22"/>
              </w:rPr>
              <w:t>, Eating Disorder</w:t>
            </w:r>
          </w:p>
          <w:p w14:paraId="3A16CA4D" w14:textId="77777777" w:rsidR="00625412" w:rsidRPr="00F47BAF" w:rsidRDefault="00625412" w:rsidP="00FB12F3">
            <w:pPr>
              <w:rPr>
                <w:rFonts w:ascii="Calibri" w:eastAsia="Calibri" w:hAnsi="Calibri" w:cs="Calibri"/>
                <w:b/>
                <w:sz w:val="22"/>
                <w:szCs w:val="22"/>
              </w:rPr>
            </w:pPr>
            <w:r w:rsidRPr="00F47BAF">
              <w:rPr>
                <w:rFonts w:ascii="Calibri" w:eastAsia="Calibri" w:hAnsi="Calibri" w:cs="Calibri"/>
                <w:b/>
                <w:sz w:val="22"/>
                <w:szCs w:val="22"/>
              </w:rPr>
              <w:t>Self-harm awareness; Suicide awareness</w:t>
            </w:r>
          </w:p>
        </w:tc>
      </w:tr>
      <w:tr w:rsidR="00FB12F3" w:rsidRPr="00A06111" w14:paraId="5B22E2BB" w14:textId="77777777" w:rsidTr="00AB6243">
        <w:tc>
          <w:tcPr>
            <w:tcW w:w="10632" w:type="dxa"/>
          </w:tcPr>
          <w:p w14:paraId="35FA3729" w14:textId="77777777" w:rsidR="00FB12F3" w:rsidRPr="00F47BAF" w:rsidRDefault="00FB12F3" w:rsidP="00FB12F3">
            <w:pPr>
              <w:rPr>
                <w:rFonts w:ascii="Calibri" w:eastAsia="Calibri" w:hAnsi="Calibri" w:cs="Calibri"/>
                <w:sz w:val="22"/>
                <w:szCs w:val="22"/>
              </w:rPr>
            </w:pPr>
            <w:r w:rsidRPr="00F47BAF">
              <w:rPr>
                <w:rFonts w:ascii="Calibri" w:eastAsia="Calibri" w:hAnsi="Calibri" w:cs="Calibri"/>
                <w:b/>
                <w:sz w:val="22"/>
                <w:szCs w:val="22"/>
              </w:rPr>
              <w:t xml:space="preserve">Protecting personal information – Data protection </w:t>
            </w:r>
            <w:r w:rsidRPr="00F47BAF">
              <w:rPr>
                <w:rFonts w:ascii="Calibri" w:eastAsia="Calibri" w:hAnsi="Calibri" w:cs="Calibri"/>
                <w:sz w:val="22"/>
                <w:szCs w:val="22"/>
              </w:rPr>
              <w:t xml:space="preserve">understanding responsibilities, principles, current legislation, data subject rights; </w:t>
            </w:r>
            <w:r w:rsidRPr="00F47BAF">
              <w:rPr>
                <w:rFonts w:ascii="Calibri" w:eastAsia="Calibri" w:hAnsi="Calibri" w:cs="Calibri"/>
                <w:b/>
                <w:sz w:val="22"/>
                <w:szCs w:val="22"/>
              </w:rPr>
              <w:t>Understanding GDPR</w:t>
            </w:r>
          </w:p>
        </w:tc>
      </w:tr>
    </w:tbl>
    <w:p w14:paraId="6460FAAB" w14:textId="77777777" w:rsidR="00AB6243" w:rsidRPr="00343766" w:rsidRDefault="00AB6243" w:rsidP="00D44825"/>
    <w:sectPr w:rsidR="00AB6243" w:rsidRPr="00343766" w:rsidSect="00FC57B0">
      <w:footerReference w:type="default" r:id="rId11"/>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FB7F" w14:textId="77777777" w:rsidR="00244D06" w:rsidRDefault="00244D06" w:rsidP="008903DD">
      <w:r>
        <w:separator/>
      </w:r>
    </w:p>
  </w:endnote>
  <w:endnote w:type="continuationSeparator" w:id="0">
    <w:p w14:paraId="6558B5EC" w14:textId="77777777" w:rsidR="00244D06" w:rsidRDefault="00244D06" w:rsidP="0089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102B" w14:textId="77777777" w:rsidR="00244D06" w:rsidRPr="00B325B3" w:rsidRDefault="00244D06" w:rsidP="00506BC6">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BE0F" w14:textId="77777777" w:rsidR="00244D06" w:rsidRDefault="00244D06" w:rsidP="008903DD">
      <w:r>
        <w:separator/>
      </w:r>
    </w:p>
  </w:footnote>
  <w:footnote w:type="continuationSeparator" w:id="0">
    <w:p w14:paraId="698D095B" w14:textId="77777777" w:rsidR="00244D06" w:rsidRDefault="00244D06" w:rsidP="00890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D07"/>
    <w:multiLevelType w:val="hybridMultilevel"/>
    <w:tmpl w:val="3A0EB5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506EB7"/>
    <w:multiLevelType w:val="hybridMultilevel"/>
    <w:tmpl w:val="567AD7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C1580"/>
    <w:multiLevelType w:val="hybridMultilevel"/>
    <w:tmpl w:val="0436F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3938FA"/>
    <w:multiLevelType w:val="hybridMultilevel"/>
    <w:tmpl w:val="1D28C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663F74"/>
    <w:multiLevelType w:val="hybridMultilevel"/>
    <w:tmpl w:val="CB82D128"/>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A27355"/>
    <w:multiLevelType w:val="hybridMultilevel"/>
    <w:tmpl w:val="4FF04424"/>
    <w:lvl w:ilvl="0" w:tplc="8572F854">
      <w:start w:val="2"/>
      <w:numFmt w:val="decimal"/>
      <w:lvlText w:val="%1."/>
      <w:lvlJc w:val="left"/>
      <w:pPr>
        <w:ind w:left="360" w:hanging="360"/>
      </w:pPr>
      <w:rPr>
        <w:rFonts w:ascii="Arial" w:hAnsi="Arial"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A953E7"/>
    <w:multiLevelType w:val="hybridMultilevel"/>
    <w:tmpl w:val="A93AB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66F74"/>
    <w:multiLevelType w:val="hybridMultilevel"/>
    <w:tmpl w:val="29E21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36F0E"/>
    <w:multiLevelType w:val="hybridMultilevel"/>
    <w:tmpl w:val="81F2A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23D7E"/>
    <w:multiLevelType w:val="hybridMultilevel"/>
    <w:tmpl w:val="9F425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60119C"/>
    <w:multiLevelType w:val="hybridMultilevel"/>
    <w:tmpl w:val="88665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57CA1"/>
    <w:multiLevelType w:val="multilevel"/>
    <w:tmpl w:val="48900D2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15:restartNumberingAfterBreak="0">
    <w:nsid w:val="45CF55CA"/>
    <w:multiLevelType w:val="hybridMultilevel"/>
    <w:tmpl w:val="02FCB5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FB34DFA"/>
    <w:multiLevelType w:val="hybridMultilevel"/>
    <w:tmpl w:val="53F2F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55389"/>
    <w:multiLevelType w:val="hybridMultilevel"/>
    <w:tmpl w:val="D7EE4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5D2D7A"/>
    <w:multiLevelType w:val="hybridMultilevel"/>
    <w:tmpl w:val="CDBA0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436C26"/>
    <w:multiLevelType w:val="multilevel"/>
    <w:tmpl w:val="75EAF2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7BF24D34"/>
    <w:multiLevelType w:val="hybridMultilevel"/>
    <w:tmpl w:val="30404E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39818949">
    <w:abstractNumId w:val="11"/>
  </w:num>
  <w:num w:numId="2" w16cid:durableId="1122070171">
    <w:abstractNumId w:val="12"/>
  </w:num>
  <w:num w:numId="3" w16cid:durableId="1654721813">
    <w:abstractNumId w:val="7"/>
  </w:num>
  <w:num w:numId="4" w16cid:durableId="1848473524">
    <w:abstractNumId w:val="6"/>
  </w:num>
  <w:num w:numId="5" w16cid:durableId="223031276">
    <w:abstractNumId w:val="2"/>
  </w:num>
  <w:num w:numId="6" w16cid:durableId="588538576">
    <w:abstractNumId w:val="1"/>
  </w:num>
  <w:num w:numId="7" w16cid:durableId="1965621394">
    <w:abstractNumId w:val="0"/>
  </w:num>
  <w:num w:numId="8" w16cid:durableId="1022434544">
    <w:abstractNumId w:val="3"/>
  </w:num>
  <w:num w:numId="9" w16cid:durableId="2088723929">
    <w:abstractNumId w:val="17"/>
  </w:num>
  <w:num w:numId="10" w16cid:durableId="1654987040">
    <w:abstractNumId w:val="16"/>
  </w:num>
  <w:num w:numId="11" w16cid:durableId="1631325099">
    <w:abstractNumId w:val="9"/>
  </w:num>
  <w:num w:numId="12" w16cid:durableId="147869052">
    <w:abstractNumId w:val="5"/>
  </w:num>
  <w:num w:numId="13" w16cid:durableId="776406516">
    <w:abstractNumId w:val="8"/>
  </w:num>
  <w:num w:numId="14" w16cid:durableId="1581404870">
    <w:abstractNumId w:val="4"/>
  </w:num>
  <w:num w:numId="15" w16cid:durableId="2035383604">
    <w:abstractNumId w:val="14"/>
  </w:num>
  <w:num w:numId="16" w16cid:durableId="885603650">
    <w:abstractNumId w:val="10"/>
  </w:num>
  <w:num w:numId="17" w16cid:durableId="1193761759">
    <w:abstractNumId w:val="15"/>
  </w:num>
  <w:num w:numId="18" w16cid:durableId="9914506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3DD"/>
    <w:rsid w:val="00025FFA"/>
    <w:rsid w:val="0006471D"/>
    <w:rsid w:val="00077BB3"/>
    <w:rsid w:val="00093A53"/>
    <w:rsid w:val="000A2F12"/>
    <w:rsid w:val="000C5462"/>
    <w:rsid w:val="001220D4"/>
    <w:rsid w:val="00171DC9"/>
    <w:rsid w:val="0019781F"/>
    <w:rsid w:val="001D5966"/>
    <w:rsid w:val="001E2B9C"/>
    <w:rsid w:val="001E6BCC"/>
    <w:rsid w:val="001F4CD5"/>
    <w:rsid w:val="00221771"/>
    <w:rsid w:val="00244D06"/>
    <w:rsid w:val="00260DE5"/>
    <w:rsid w:val="0029797A"/>
    <w:rsid w:val="002A1F28"/>
    <w:rsid w:val="002A3314"/>
    <w:rsid w:val="002C6533"/>
    <w:rsid w:val="00313E7F"/>
    <w:rsid w:val="003365C0"/>
    <w:rsid w:val="00343766"/>
    <w:rsid w:val="00352C95"/>
    <w:rsid w:val="00354D84"/>
    <w:rsid w:val="0036435E"/>
    <w:rsid w:val="00396704"/>
    <w:rsid w:val="003A3A07"/>
    <w:rsid w:val="00423E45"/>
    <w:rsid w:val="0042777E"/>
    <w:rsid w:val="004314A1"/>
    <w:rsid w:val="004560B0"/>
    <w:rsid w:val="00457CC9"/>
    <w:rsid w:val="00460AD2"/>
    <w:rsid w:val="004A2228"/>
    <w:rsid w:val="004B6ED0"/>
    <w:rsid w:val="004D50C9"/>
    <w:rsid w:val="004E21CD"/>
    <w:rsid w:val="004E2EC8"/>
    <w:rsid w:val="004F44D4"/>
    <w:rsid w:val="00506BC6"/>
    <w:rsid w:val="00516B49"/>
    <w:rsid w:val="00536153"/>
    <w:rsid w:val="00551485"/>
    <w:rsid w:val="00565E06"/>
    <w:rsid w:val="00571CD9"/>
    <w:rsid w:val="0057295A"/>
    <w:rsid w:val="005A770B"/>
    <w:rsid w:val="005C0496"/>
    <w:rsid w:val="005D3354"/>
    <w:rsid w:val="005E39EB"/>
    <w:rsid w:val="005F1622"/>
    <w:rsid w:val="00625412"/>
    <w:rsid w:val="00627A15"/>
    <w:rsid w:val="00657E34"/>
    <w:rsid w:val="00675B86"/>
    <w:rsid w:val="00686029"/>
    <w:rsid w:val="00692801"/>
    <w:rsid w:val="006D7DD5"/>
    <w:rsid w:val="007113EA"/>
    <w:rsid w:val="007562EC"/>
    <w:rsid w:val="00790D9C"/>
    <w:rsid w:val="00807303"/>
    <w:rsid w:val="0088704F"/>
    <w:rsid w:val="008903DD"/>
    <w:rsid w:val="008D221C"/>
    <w:rsid w:val="008E0D00"/>
    <w:rsid w:val="008F1EF4"/>
    <w:rsid w:val="00907C02"/>
    <w:rsid w:val="00980966"/>
    <w:rsid w:val="009C3A97"/>
    <w:rsid w:val="00A003C8"/>
    <w:rsid w:val="00A1698B"/>
    <w:rsid w:val="00A31F70"/>
    <w:rsid w:val="00A34E57"/>
    <w:rsid w:val="00A5524C"/>
    <w:rsid w:val="00A80A7A"/>
    <w:rsid w:val="00AB6243"/>
    <w:rsid w:val="00AD58D9"/>
    <w:rsid w:val="00AD75A8"/>
    <w:rsid w:val="00AE6D88"/>
    <w:rsid w:val="00AF3EC8"/>
    <w:rsid w:val="00AF3F67"/>
    <w:rsid w:val="00B173E7"/>
    <w:rsid w:val="00B307F6"/>
    <w:rsid w:val="00B36338"/>
    <w:rsid w:val="00B850DA"/>
    <w:rsid w:val="00B9525E"/>
    <w:rsid w:val="00B967A4"/>
    <w:rsid w:val="00B97F75"/>
    <w:rsid w:val="00BD6B6A"/>
    <w:rsid w:val="00C42508"/>
    <w:rsid w:val="00C521E7"/>
    <w:rsid w:val="00C90F2B"/>
    <w:rsid w:val="00C91BDD"/>
    <w:rsid w:val="00CB0D0F"/>
    <w:rsid w:val="00CB573D"/>
    <w:rsid w:val="00CC1D02"/>
    <w:rsid w:val="00CC20E2"/>
    <w:rsid w:val="00CD2BCF"/>
    <w:rsid w:val="00CF7C9C"/>
    <w:rsid w:val="00D05A83"/>
    <w:rsid w:val="00D20C81"/>
    <w:rsid w:val="00D31B09"/>
    <w:rsid w:val="00D44825"/>
    <w:rsid w:val="00D47DE9"/>
    <w:rsid w:val="00D565DF"/>
    <w:rsid w:val="00D96E95"/>
    <w:rsid w:val="00DF72F1"/>
    <w:rsid w:val="00E06F2B"/>
    <w:rsid w:val="00E2160C"/>
    <w:rsid w:val="00E8490C"/>
    <w:rsid w:val="00EF1907"/>
    <w:rsid w:val="00F03686"/>
    <w:rsid w:val="00F156AD"/>
    <w:rsid w:val="00F47BAF"/>
    <w:rsid w:val="00F548AF"/>
    <w:rsid w:val="00F6741F"/>
    <w:rsid w:val="00F9761C"/>
    <w:rsid w:val="00FA4FEC"/>
    <w:rsid w:val="00FB12F3"/>
    <w:rsid w:val="00FC5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3EDD71"/>
  <w15:docId w15:val="{E1AE906D-EBE3-4C3A-998E-70F0296D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3DD"/>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8903DD"/>
    <w:pPr>
      <w:keepNext/>
      <w:tabs>
        <w:tab w:val="left" w:pos="-720"/>
      </w:tabs>
      <w:suppressAutoHyphens/>
      <w:jc w:val="both"/>
      <w:outlineLvl w:val="1"/>
    </w:pPr>
    <w:rPr>
      <w:b/>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903DD"/>
    <w:rPr>
      <w:rFonts w:ascii="Times New Roman" w:eastAsia="Times New Roman" w:hAnsi="Times New Roman" w:cs="Times New Roman"/>
      <w:b/>
      <w:spacing w:val="-3"/>
      <w:sz w:val="28"/>
      <w:szCs w:val="20"/>
      <w:lang w:val="en-GB" w:eastAsia="en-GB"/>
    </w:rPr>
  </w:style>
  <w:style w:type="paragraph" w:styleId="Header">
    <w:name w:val="header"/>
    <w:basedOn w:val="Normal"/>
    <w:link w:val="HeaderChar"/>
    <w:rsid w:val="008903DD"/>
    <w:pPr>
      <w:tabs>
        <w:tab w:val="center" w:pos="4320"/>
        <w:tab w:val="right" w:pos="8640"/>
      </w:tabs>
    </w:pPr>
  </w:style>
  <w:style w:type="character" w:customStyle="1" w:styleId="HeaderChar">
    <w:name w:val="Header Char"/>
    <w:basedOn w:val="DefaultParagraphFont"/>
    <w:link w:val="Header"/>
    <w:rsid w:val="008903DD"/>
    <w:rPr>
      <w:rFonts w:ascii="Times New Roman" w:eastAsia="Times New Roman" w:hAnsi="Times New Roman" w:cs="Times New Roman"/>
      <w:sz w:val="24"/>
      <w:szCs w:val="24"/>
      <w:lang w:val="en-GB" w:eastAsia="en-GB"/>
    </w:rPr>
  </w:style>
  <w:style w:type="paragraph" w:styleId="Footer">
    <w:name w:val="footer"/>
    <w:basedOn w:val="Normal"/>
    <w:link w:val="FooterChar"/>
    <w:rsid w:val="008903DD"/>
    <w:pPr>
      <w:tabs>
        <w:tab w:val="center" w:pos="4320"/>
        <w:tab w:val="right" w:pos="8640"/>
      </w:tabs>
    </w:pPr>
  </w:style>
  <w:style w:type="character" w:customStyle="1" w:styleId="FooterChar">
    <w:name w:val="Footer Char"/>
    <w:basedOn w:val="DefaultParagraphFont"/>
    <w:link w:val="Footer"/>
    <w:rsid w:val="008903DD"/>
    <w:rPr>
      <w:rFonts w:ascii="Times New Roman" w:eastAsia="Times New Roman" w:hAnsi="Times New Roman" w:cs="Times New Roman"/>
      <w:sz w:val="24"/>
      <w:szCs w:val="24"/>
      <w:lang w:val="en-GB" w:eastAsia="en-GB"/>
    </w:rPr>
  </w:style>
  <w:style w:type="paragraph" w:styleId="DocumentMap">
    <w:name w:val="Document Map"/>
    <w:basedOn w:val="Normal"/>
    <w:link w:val="DocumentMapChar"/>
    <w:uiPriority w:val="99"/>
    <w:semiHidden/>
    <w:unhideWhenUsed/>
    <w:rsid w:val="00657E34"/>
    <w:rPr>
      <w:rFonts w:ascii="Tahoma" w:hAnsi="Tahoma" w:cs="Tahoma"/>
      <w:sz w:val="16"/>
      <w:szCs w:val="16"/>
    </w:rPr>
  </w:style>
  <w:style w:type="character" w:customStyle="1" w:styleId="DocumentMapChar">
    <w:name w:val="Document Map Char"/>
    <w:basedOn w:val="DefaultParagraphFont"/>
    <w:link w:val="DocumentMap"/>
    <w:uiPriority w:val="99"/>
    <w:semiHidden/>
    <w:rsid w:val="00657E34"/>
    <w:rPr>
      <w:rFonts w:ascii="Tahoma" w:eastAsia="Times New Roman" w:hAnsi="Tahoma" w:cs="Tahoma"/>
      <w:sz w:val="16"/>
      <w:szCs w:val="16"/>
      <w:lang w:val="en-GB" w:eastAsia="en-GB"/>
    </w:rPr>
  </w:style>
  <w:style w:type="paragraph" w:customStyle="1" w:styleId="Default">
    <w:name w:val="Default"/>
    <w:rsid w:val="0068602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92801"/>
    <w:rPr>
      <w:rFonts w:ascii="Tahoma" w:hAnsi="Tahoma" w:cs="Tahoma"/>
      <w:sz w:val="16"/>
      <w:szCs w:val="16"/>
    </w:rPr>
  </w:style>
  <w:style w:type="character" w:customStyle="1" w:styleId="BalloonTextChar">
    <w:name w:val="Balloon Text Char"/>
    <w:basedOn w:val="DefaultParagraphFont"/>
    <w:link w:val="BalloonText"/>
    <w:uiPriority w:val="99"/>
    <w:semiHidden/>
    <w:rsid w:val="00692801"/>
    <w:rPr>
      <w:rFonts w:ascii="Tahoma" w:eastAsia="Times New Roman" w:hAnsi="Tahoma" w:cs="Tahoma"/>
      <w:sz w:val="16"/>
      <w:szCs w:val="16"/>
      <w:lang w:val="en-GB" w:eastAsia="en-GB"/>
    </w:rPr>
  </w:style>
  <w:style w:type="paragraph" w:styleId="ListParagraph">
    <w:name w:val="List Paragraph"/>
    <w:basedOn w:val="Normal"/>
    <w:link w:val="ListParagraphChar"/>
    <w:qFormat/>
    <w:rsid w:val="00B967A4"/>
    <w:pPr>
      <w:suppressAutoHyphens/>
      <w:autoSpaceDN w:val="0"/>
      <w:ind w:left="720"/>
      <w:textAlignment w:val="baseline"/>
    </w:pPr>
    <w:rPr>
      <w:rFonts w:ascii="Arial" w:hAnsi="Arial"/>
      <w:u w:val="single"/>
      <w:lang w:eastAsia="en-US"/>
    </w:rPr>
  </w:style>
  <w:style w:type="character" w:customStyle="1" w:styleId="ListParagraphChar">
    <w:name w:val="List Paragraph Char"/>
    <w:link w:val="ListParagraph"/>
    <w:locked/>
    <w:rsid w:val="00B967A4"/>
    <w:rPr>
      <w:rFonts w:ascii="Arial" w:eastAsia="Times New Roman" w:hAnsi="Arial" w:cs="Times New Roman"/>
      <w:sz w:val="24"/>
      <w:szCs w:val="24"/>
      <w:u w:val="single"/>
      <w:lang w:val="en-GB"/>
    </w:rPr>
  </w:style>
  <w:style w:type="paragraph" w:styleId="BodyText">
    <w:name w:val="Body Text"/>
    <w:basedOn w:val="Normal"/>
    <w:link w:val="BodyTextChar"/>
    <w:rsid w:val="00B967A4"/>
    <w:pPr>
      <w:tabs>
        <w:tab w:val="left" w:pos="426"/>
      </w:tabs>
      <w:jc w:val="both"/>
    </w:pPr>
    <w:rPr>
      <w:szCs w:val="20"/>
      <w:lang w:eastAsia="en-US"/>
    </w:rPr>
  </w:style>
  <w:style w:type="character" w:customStyle="1" w:styleId="BodyTextChar">
    <w:name w:val="Body Text Char"/>
    <w:basedOn w:val="DefaultParagraphFont"/>
    <w:link w:val="BodyText"/>
    <w:rsid w:val="00B967A4"/>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C3072171D26468A8DAD5BC3082556" ma:contentTypeVersion="12" ma:contentTypeDescription="Create a new document." ma:contentTypeScope="" ma:versionID="67ce7854b30dac71f2e00249e8c9945a">
  <xsd:schema xmlns:xsd="http://www.w3.org/2001/XMLSchema" xmlns:xs="http://www.w3.org/2001/XMLSchema" xmlns:p="http://schemas.microsoft.com/office/2006/metadata/properties" xmlns:ns2="0a6e58c1-c59c-4bd1-866a-dd0074c9274d" xmlns:ns3="f6fdf64e-430e-4f40-99e4-8510a36bba40" targetNamespace="http://schemas.microsoft.com/office/2006/metadata/properties" ma:root="true" ma:fieldsID="d444f3258ff880961faada5c6971f398" ns2:_="" ns3:_="">
    <xsd:import namespace="0a6e58c1-c59c-4bd1-866a-dd0074c9274d"/>
    <xsd:import namespace="f6fdf64e-430e-4f40-99e4-8510a36bb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e58c1-c59c-4bd1-866a-dd0074c92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63a182-690e-4507-aedf-5d9dd07f57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df64e-430e-4f40-99e4-8510a36bba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b05630-863d-43b7-b131-5ec178ce6545}" ma:internalName="TaxCatchAll" ma:showField="CatchAllData" ma:web="f6fdf64e-430e-4f40-99e4-8510a36bb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6e58c1-c59c-4bd1-866a-dd0074c9274d">
      <Terms xmlns="http://schemas.microsoft.com/office/infopath/2007/PartnerControls"/>
    </lcf76f155ced4ddcb4097134ff3c332f>
    <TaxCatchAll xmlns="f6fdf64e-430e-4f40-99e4-8510a36bba40" xsi:nil="true"/>
  </documentManagement>
</p:properties>
</file>

<file path=customXml/itemProps1.xml><?xml version="1.0" encoding="utf-8"?>
<ds:datastoreItem xmlns:ds="http://schemas.openxmlformats.org/officeDocument/2006/customXml" ds:itemID="{6A02BF8D-F7A7-4070-AED5-EAF6E205A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e58c1-c59c-4bd1-866a-dd0074c9274d"/>
    <ds:schemaRef ds:uri="f6fdf64e-430e-4f40-99e4-8510a36bb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09EFC-2570-40B7-8DB1-465D08EEF313}">
  <ds:schemaRefs>
    <ds:schemaRef ds:uri="http://schemas.microsoft.com/sharepoint/v3/contenttype/forms"/>
  </ds:schemaRefs>
</ds:datastoreItem>
</file>

<file path=customXml/itemProps3.xml><?xml version="1.0" encoding="utf-8"?>
<ds:datastoreItem xmlns:ds="http://schemas.openxmlformats.org/officeDocument/2006/customXml" ds:itemID="{D2574418-838A-4866-9E1C-6841BAE63256}">
  <ds:schemaRefs>
    <ds:schemaRef ds:uri="http://schemas.microsoft.com/office/2006/metadata/properties"/>
    <ds:schemaRef ds:uri="http://www.w3.org/2000/xmlns/"/>
    <ds:schemaRef ds:uri="http://schemas.microsoft.com/office/infopath/2007/PartnerControls"/>
    <ds:schemaRef ds:uri="0a6e58c1-c59c-4bd1-866a-dd0074c9274d"/>
    <ds:schemaRef ds:uri="f6fdf64e-430e-4f40-99e4-8510a36bba4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1624</Words>
  <Characters>9198</Characters>
  <Application>Microsoft Office Word</Application>
  <DocSecurity>0</DocSecurity>
  <Lines>224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Killen</dc:creator>
  <cp:lastModifiedBy>Isobella Cropper</cp:lastModifiedBy>
  <cp:revision>6</cp:revision>
  <cp:lastPrinted>2015-08-20T08:43:00Z</cp:lastPrinted>
  <dcterms:created xsi:type="dcterms:W3CDTF">2022-03-18T17:18:00Z</dcterms:created>
  <dcterms:modified xsi:type="dcterms:W3CDTF">2026-04-28T13:47:00Z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0x0101006A7C3072171D26468A8DAD5BC3082556</vt:lpwstr>
  </property>
  <property fmtid="{D5CDD505-2E9C-101B-9397-08002B2CF9AE}" pid="3" name="Order">
    <vt:r8>18257500</vt:r8>
  </property>
  <property fmtid="{D5CDD505-2E9C-101B-9397-08002B2CF9AE}" pid="4" name="MediaServiceImageTags">
    <vt:lpwstr/>
  </property>
</Properties>
</file>